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5877" w:type="dxa"/>
        <w:tblInd w:w="-714" w:type="dxa"/>
        <w:tblLook w:val="04A0" w:firstRow="1" w:lastRow="0" w:firstColumn="1" w:lastColumn="0" w:noHBand="0" w:noVBand="1"/>
      </w:tblPr>
      <w:tblGrid>
        <w:gridCol w:w="2204"/>
        <w:gridCol w:w="4573"/>
        <w:gridCol w:w="5272"/>
        <w:gridCol w:w="3828"/>
      </w:tblGrid>
      <w:tr w:rsidR="00F44F1C" w:rsidTr="00713452">
        <w:tc>
          <w:tcPr>
            <w:tcW w:w="15877" w:type="dxa"/>
            <w:gridSpan w:val="4"/>
            <w:tcBorders>
              <w:top w:val="single" w:sz="4" w:space="0" w:color="auto"/>
              <w:left w:val="single" w:sz="4" w:space="0" w:color="auto"/>
              <w:bottom w:val="single" w:sz="4" w:space="0" w:color="auto"/>
              <w:right w:val="single" w:sz="4" w:space="0" w:color="auto"/>
            </w:tcBorders>
          </w:tcPr>
          <w:p w:rsidR="00F44F1C" w:rsidRDefault="00F44F1C" w:rsidP="006F58DB">
            <w:pPr>
              <w:pStyle w:val="Akapitzlist"/>
              <w:spacing w:after="0"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MIEJSKI OŚRODEK POMOCY RODZINIE w KIELCACH</w:t>
            </w: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6F58DB" w:rsidRDefault="006F58DB" w:rsidP="006F58DB">
            <w:pPr>
              <w:pStyle w:val="Akapitzlist"/>
              <w:spacing w:after="0"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Formy opieki</w:t>
            </w:r>
          </w:p>
          <w:p w:rsidR="006F58DB" w:rsidRDefault="006F58DB" w:rsidP="006F58DB">
            <w:pPr>
              <w:pStyle w:val="Akapitzlist"/>
              <w:spacing w:after="0" w:line="360" w:lineRule="auto"/>
              <w:ind w:left="0"/>
              <w:jc w:val="center"/>
              <w:outlineLvl w:val="2"/>
              <w:rPr>
                <w:rFonts w:ascii="Times New Roman" w:hAnsi="Times New Roman" w:cs="Times New Roman"/>
                <w:b/>
                <w:sz w:val="24"/>
                <w:szCs w:val="24"/>
                <w:shd w:val="clear" w:color="auto" w:fill="FFFFFF"/>
              </w:rPr>
            </w:pPr>
          </w:p>
        </w:tc>
        <w:tc>
          <w:tcPr>
            <w:tcW w:w="4573" w:type="dxa"/>
            <w:tcBorders>
              <w:top w:val="single" w:sz="4" w:space="0" w:color="auto"/>
              <w:left w:val="single" w:sz="4" w:space="0" w:color="auto"/>
              <w:bottom w:val="single" w:sz="4" w:space="0" w:color="auto"/>
              <w:right w:val="single" w:sz="4" w:space="0" w:color="auto"/>
            </w:tcBorders>
            <w:hideMark/>
          </w:tcPr>
          <w:p w:rsidR="006F58DB" w:rsidRDefault="006F58DB" w:rsidP="006F58DB">
            <w:pPr>
              <w:pStyle w:val="Akapitzlist"/>
              <w:spacing w:after="0" w:line="240" w:lineRule="auto"/>
              <w:ind w:left="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Zakres usług</w:t>
            </w:r>
          </w:p>
        </w:tc>
        <w:tc>
          <w:tcPr>
            <w:tcW w:w="5272" w:type="dxa"/>
            <w:tcBorders>
              <w:top w:val="single" w:sz="4" w:space="0" w:color="auto"/>
              <w:left w:val="single" w:sz="4" w:space="0" w:color="auto"/>
              <w:bottom w:val="single" w:sz="4" w:space="0" w:color="auto"/>
              <w:right w:val="single" w:sz="4" w:space="0" w:color="auto"/>
            </w:tcBorders>
            <w:hideMark/>
          </w:tcPr>
          <w:p w:rsidR="006F58DB" w:rsidRPr="006F58DB" w:rsidRDefault="006F58DB" w:rsidP="006F58DB">
            <w:pPr>
              <w:spacing w:after="0"/>
              <w:contextualSpacing/>
              <w:jc w:val="center"/>
              <w:rPr>
                <w:rFonts w:ascii="Times New Roman" w:hAnsi="Times New Roman" w:cs="Times New Roman"/>
                <w:b/>
                <w:bCs/>
                <w:sz w:val="24"/>
                <w:szCs w:val="24"/>
                <w:shd w:val="clear" w:color="auto" w:fill="FFFFFF"/>
              </w:rPr>
            </w:pPr>
            <w:r w:rsidRPr="006F58DB">
              <w:rPr>
                <w:rFonts w:ascii="Times New Roman" w:hAnsi="Times New Roman" w:cs="Times New Roman"/>
                <w:b/>
                <w:bCs/>
                <w:sz w:val="24"/>
                <w:szCs w:val="24"/>
                <w:shd w:val="clear" w:color="auto" w:fill="FFFFFF"/>
              </w:rPr>
              <w:t>Zasady przyznawania w/w pomocy</w:t>
            </w:r>
          </w:p>
        </w:tc>
        <w:tc>
          <w:tcPr>
            <w:tcW w:w="3828" w:type="dxa"/>
            <w:tcBorders>
              <w:top w:val="single" w:sz="4" w:space="0" w:color="auto"/>
              <w:left w:val="single" w:sz="4" w:space="0" w:color="auto"/>
              <w:bottom w:val="single" w:sz="4" w:space="0" w:color="auto"/>
              <w:right w:val="single" w:sz="4" w:space="0" w:color="auto"/>
            </w:tcBorders>
          </w:tcPr>
          <w:p w:rsidR="006F58DB" w:rsidRDefault="006F58DB" w:rsidP="006F58DB">
            <w:pPr>
              <w:pStyle w:val="Akapitzlist"/>
              <w:spacing w:after="0"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Dane kontaktowe</w:t>
            </w: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B23DE1" w:rsidRDefault="00B23DE1">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6F58DB" w:rsidRDefault="006F58DB" w:rsidP="00C049D6">
            <w:pPr>
              <w:pStyle w:val="Akapitzlist"/>
              <w:spacing w:before="60" w:after="60" w:line="240" w:lineRule="auto"/>
              <w:ind w:left="0"/>
              <w:jc w:val="center"/>
              <w:outlineLvl w:val="2"/>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Usługi opiekuńcze</w:t>
            </w:r>
          </w:p>
        </w:tc>
        <w:tc>
          <w:tcPr>
            <w:tcW w:w="4573" w:type="dxa"/>
            <w:tcBorders>
              <w:top w:val="single" w:sz="4" w:space="0" w:color="auto"/>
              <w:left w:val="single" w:sz="4" w:space="0" w:color="auto"/>
              <w:bottom w:val="single" w:sz="4" w:space="0" w:color="auto"/>
              <w:right w:val="single" w:sz="4" w:space="0" w:color="auto"/>
            </w:tcBorders>
          </w:tcPr>
          <w:p w:rsidR="006F58DB" w:rsidRPr="00B5265A" w:rsidRDefault="006F58DB" w:rsidP="006F58DB">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Obejmują pomoc w zaspokojeniu codziennych potrzeb życiowych, opiekę higieniczną, zaleconą przez lekarza pielęgnację oraz, w miarę możliwości, zapewnienie kontaktów z otoczeniem. Usługi opiekuńcze przyznawane są </w:t>
            </w:r>
            <w:r w:rsidR="00637EF2"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w wymiarze czasowym określonym przez pielęgniarkę MOPR.</w:t>
            </w:r>
          </w:p>
        </w:tc>
        <w:tc>
          <w:tcPr>
            <w:tcW w:w="5272" w:type="dxa"/>
            <w:tcBorders>
              <w:top w:val="single" w:sz="4" w:space="0" w:color="auto"/>
              <w:left w:val="single" w:sz="4" w:space="0" w:color="auto"/>
              <w:bottom w:val="single" w:sz="4" w:space="0" w:color="auto"/>
              <w:right w:val="single" w:sz="4" w:space="0" w:color="auto"/>
            </w:tcBorders>
          </w:tcPr>
          <w:p w:rsidR="006F58DB" w:rsidRPr="00B5265A" w:rsidRDefault="00E539C2"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1)Złożenie wniosku o udzielenie pomocy:</w:t>
            </w:r>
          </w:p>
          <w:p w:rsidR="00E539C2" w:rsidRPr="00B5265A" w:rsidRDefault="00E539C2"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a)osobiste, pisemne lub telefoniczne zgłoszenie osoby ubiegającej się o pomoc do pracownika socjalnego </w:t>
            </w:r>
            <w:r w:rsidR="0004121B"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 zgłoszenie może nastąpić z urzędu lub może go dokonać przedstawiciel ustawowy lub inna osoba za zgodą ubiegającego się o pomoc),</w:t>
            </w:r>
          </w:p>
          <w:p w:rsidR="00E539C2" w:rsidRPr="00B5265A" w:rsidRDefault="00E539C2"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2) Sporządzenie wywiadu środowiskowego i planu pomocy:</w:t>
            </w:r>
          </w:p>
          <w:p w:rsidR="00EE1776" w:rsidRPr="00B5265A" w:rsidRDefault="00EE1776"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a) rozeznanie przez pielęgniarkę w miejscu zamieszkania chorego zakresu i wymiaru czasowego usług (do usług opiekuńczych </w:t>
            </w:r>
            <w:r w:rsidR="00927D98">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i pielęgniarskich)</w:t>
            </w:r>
          </w:p>
          <w:p w:rsidR="00EE1776" w:rsidRPr="00B5265A" w:rsidRDefault="00EE1776"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b) rozeznanie przez pracownika socjalnego sytuacji osobistej, rodzinnej, zdrowotnej, mieszkaniowej i bytowej osoby ubiegającej się o pomoc społeczną, tj. przeprowadzenie wywiadu środowiskowego w miejscu zamieszkania klienta</w:t>
            </w:r>
          </w:p>
          <w:p w:rsidR="00EE1776" w:rsidRPr="00B5265A" w:rsidRDefault="00EE1776"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c) opracowanie planu pomocy</w:t>
            </w:r>
          </w:p>
          <w:p w:rsidR="00EE1776" w:rsidRPr="00B5265A" w:rsidRDefault="0004121B"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3) Sporządzenie i wydanie decyzji administracyjnej</w:t>
            </w:r>
          </w:p>
          <w:p w:rsidR="00EE1776" w:rsidRPr="00B5265A" w:rsidRDefault="00EE1776" w:rsidP="0004121B">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p>
        </w:tc>
        <w:tc>
          <w:tcPr>
            <w:tcW w:w="3828" w:type="dxa"/>
            <w:tcBorders>
              <w:top w:val="single" w:sz="4" w:space="0" w:color="auto"/>
              <w:left w:val="single" w:sz="4" w:space="0" w:color="auto"/>
              <w:bottom w:val="single" w:sz="4" w:space="0" w:color="auto"/>
              <w:right w:val="single" w:sz="4" w:space="0" w:color="auto"/>
            </w:tcBorders>
          </w:tcPr>
          <w:p w:rsidR="006F58DB" w:rsidRPr="00B5265A" w:rsidRDefault="00637EF2" w:rsidP="00637EF2">
            <w:pPr>
              <w:pStyle w:val="Akapitzlist"/>
              <w:spacing w:after="0" w:line="240" w:lineRule="auto"/>
              <w:ind w:left="0"/>
              <w:outlineLvl w:val="2"/>
              <w:rPr>
                <w:rFonts w:ascii="Times New Roman" w:hAnsi="Times New Roman" w:cs="Times New Roman"/>
                <w:sz w:val="24"/>
                <w:szCs w:val="24"/>
              </w:rPr>
            </w:pPr>
            <w:r w:rsidRPr="00B5265A">
              <w:rPr>
                <w:rFonts w:ascii="Times New Roman" w:hAnsi="Times New Roman" w:cs="Times New Roman"/>
                <w:sz w:val="24"/>
                <w:szCs w:val="24"/>
              </w:rPr>
              <w:t xml:space="preserve">Świadczenia z pomocy społecznej przyznawane są przez pracowników socjalnych zatrudnionych w 11 Rejonach Opiekuńczych oraz </w:t>
            </w:r>
            <w:r w:rsidR="00F44F1C">
              <w:rPr>
                <w:rFonts w:ascii="Times New Roman" w:hAnsi="Times New Roman" w:cs="Times New Roman"/>
                <w:sz w:val="24"/>
                <w:szCs w:val="24"/>
              </w:rPr>
              <w:br/>
            </w:r>
            <w:r w:rsidRPr="00B5265A">
              <w:rPr>
                <w:rFonts w:ascii="Times New Roman" w:hAnsi="Times New Roman" w:cs="Times New Roman"/>
                <w:sz w:val="24"/>
                <w:szCs w:val="24"/>
              </w:rPr>
              <w:t>w Dziale ds.</w:t>
            </w:r>
            <w:r w:rsidR="00642CCF" w:rsidRPr="00B5265A">
              <w:rPr>
                <w:rFonts w:ascii="Times New Roman" w:hAnsi="Times New Roman" w:cs="Times New Roman"/>
                <w:sz w:val="24"/>
                <w:szCs w:val="24"/>
              </w:rPr>
              <w:t xml:space="preserve"> </w:t>
            </w:r>
            <w:r w:rsidRPr="00B5265A">
              <w:rPr>
                <w:rFonts w:ascii="Times New Roman" w:hAnsi="Times New Roman" w:cs="Times New Roman"/>
                <w:sz w:val="24"/>
                <w:szCs w:val="24"/>
              </w:rPr>
              <w:t>Bezdomności.</w:t>
            </w:r>
            <w:r w:rsidR="00B44181" w:rsidRPr="00B5265A">
              <w:rPr>
                <w:rFonts w:ascii="Times New Roman" w:hAnsi="Times New Roman" w:cs="Times New Roman"/>
                <w:sz w:val="24"/>
                <w:szCs w:val="24"/>
              </w:rPr>
              <w:t xml:space="preserve"> </w:t>
            </w:r>
          </w:p>
          <w:p w:rsidR="00B44181" w:rsidRPr="00B5265A" w:rsidRDefault="00B44181" w:rsidP="00637EF2">
            <w:pPr>
              <w:pStyle w:val="Akapitzlist"/>
              <w:spacing w:after="0" w:line="240" w:lineRule="auto"/>
              <w:ind w:left="0"/>
              <w:outlineLvl w:val="2"/>
              <w:rPr>
                <w:rFonts w:ascii="Times New Roman" w:hAnsi="Times New Roman" w:cs="Times New Roman"/>
                <w:sz w:val="24"/>
                <w:szCs w:val="24"/>
              </w:rPr>
            </w:pPr>
            <w:r w:rsidRPr="00B5265A">
              <w:rPr>
                <w:rFonts w:ascii="Times New Roman" w:hAnsi="Times New Roman" w:cs="Times New Roman"/>
                <w:sz w:val="24"/>
                <w:szCs w:val="24"/>
              </w:rPr>
              <w:t xml:space="preserve">Siedziby Rejonów </w:t>
            </w:r>
            <w:r w:rsidR="00B5265A">
              <w:rPr>
                <w:rFonts w:ascii="Times New Roman" w:hAnsi="Times New Roman" w:cs="Times New Roman"/>
                <w:sz w:val="24"/>
                <w:szCs w:val="24"/>
              </w:rPr>
              <w:t>O</w:t>
            </w:r>
            <w:r w:rsidRPr="00B5265A">
              <w:rPr>
                <w:rFonts w:ascii="Times New Roman" w:hAnsi="Times New Roman" w:cs="Times New Roman"/>
                <w:sz w:val="24"/>
                <w:szCs w:val="24"/>
              </w:rPr>
              <w:t>piekuńczych:</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KSM</w:t>
            </w:r>
            <w:r w:rsidRPr="00B5265A">
              <w:rPr>
                <w:rFonts w:ascii="Times New Roman" w:hAnsi="Times New Roman" w:cs="Times New Roman"/>
                <w:sz w:val="24"/>
                <w:szCs w:val="24"/>
                <w:shd w:val="clear" w:color="auto" w:fill="FFFFFF"/>
              </w:rPr>
              <w:t xml:space="preserve">-ul. Wawrzyńskiej 20 </w:t>
            </w:r>
            <w:r w:rsidR="008F1297"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 xml:space="preserve">tel. 41 369-12-79 </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Uroczysko</w:t>
            </w:r>
            <w:r w:rsidRPr="00B5265A">
              <w:rPr>
                <w:rFonts w:ascii="Times New Roman" w:hAnsi="Times New Roman" w:cs="Times New Roman"/>
                <w:sz w:val="24"/>
                <w:szCs w:val="24"/>
                <w:shd w:val="clear" w:color="auto" w:fill="FFFFFF"/>
              </w:rPr>
              <w:t xml:space="preserve"> – ul. Zapolskiej 7 </w:t>
            </w:r>
            <w:r w:rsidR="00D0799D"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tel. 41 331-29-93</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Śródmieście</w:t>
            </w:r>
            <w:r w:rsidRPr="00B5265A">
              <w:rPr>
                <w:rFonts w:ascii="Times New Roman" w:hAnsi="Times New Roman" w:cs="Times New Roman"/>
                <w:sz w:val="24"/>
                <w:szCs w:val="24"/>
                <w:shd w:val="clear" w:color="auto" w:fill="FFFFFF"/>
              </w:rPr>
              <w:t>- ul. Kościuszki 25 tel.41 368-07-71</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Szydłówek</w:t>
            </w:r>
            <w:r w:rsidRPr="00B5265A">
              <w:rPr>
                <w:rFonts w:ascii="Times New Roman" w:hAnsi="Times New Roman" w:cs="Times New Roman"/>
                <w:sz w:val="24"/>
                <w:szCs w:val="24"/>
                <w:shd w:val="clear" w:color="auto" w:fill="FFFFFF"/>
              </w:rPr>
              <w:t xml:space="preserve"> – ul. Miodowa 7 </w:t>
            </w:r>
            <w:r w:rsidR="00C578A2"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 xml:space="preserve">tel. 41 362-62-65 </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 xml:space="preserve">Czarnów </w:t>
            </w:r>
            <w:r w:rsidRPr="00B5265A">
              <w:rPr>
                <w:rFonts w:ascii="Times New Roman" w:hAnsi="Times New Roman" w:cs="Times New Roman"/>
                <w:sz w:val="24"/>
                <w:szCs w:val="24"/>
                <w:shd w:val="clear" w:color="auto" w:fill="FFFFFF"/>
              </w:rPr>
              <w:t>– ul. Piekoszowska 39 tel. 41</w:t>
            </w:r>
            <w:r w:rsidR="00D0799D" w:rsidRPr="00B5265A">
              <w:rPr>
                <w:rFonts w:ascii="Times New Roman" w:hAnsi="Times New Roman" w:cs="Times New Roman"/>
                <w:sz w:val="24"/>
                <w:szCs w:val="24"/>
                <w:shd w:val="clear" w:color="auto" w:fill="FFFFFF"/>
              </w:rPr>
              <w:t xml:space="preserve"> </w:t>
            </w:r>
            <w:r w:rsidRPr="00B5265A">
              <w:rPr>
                <w:rFonts w:ascii="Times New Roman" w:hAnsi="Times New Roman" w:cs="Times New Roman"/>
                <w:sz w:val="24"/>
                <w:szCs w:val="24"/>
                <w:shd w:val="clear" w:color="auto" w:fill="FFFFFF"/>
              </w:rPr>
              <w:t>366-49-05</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 xml:space="preserve">Białogon </w:t>
            </w:r>
            <w:r w:rsidRPr="00B5265A">
              <w:rPr>
                <w:rFonts w:ascii="Times New Roman" w:hAnsi="Times New Roman" w:cs="Times New Roman"/>
                <w:sz w:val="24"/>
                <w:szCs w:val="24"/>
                <w:shd w:val="clear" w:color="auto" w:fill="FFFFFF"/>
              </w:rPr>
              <w:t xml:space="preserve">– ul. </w:t>
            </w:r>
            <w:r w:rsidR="006544B3">
              <w:rPr>
                <w:rFonts w:ascii="Times New Roman" w:hAnsi="Times New Roman" w:cs="Times New Roman"/>
                <w:sz w:val="24"/>
                <w:szCs w:val="24"/>
                <w:shd w:val="clear" w:color="auto" w:fill="FFFFFF"/>
              </w:rPr>
              <w:t>Kołłątaja 4</w:t>
            </w:r>
            <w:r w:rsidRPr="00B5265A">
              <w:rPr>
                <w:rFonts w:ascii="Times New Roman" w:hAnsi="Times New Roman" w:cs="Times New Roman"/>
                <w:sz w:val="24"/>
                <w:szCs w:val="24"/>
                <w:shd w:val="clear" w:color="auto" w:fill="FFFFFF"/>
              </w:rPr>
              <w:t xml:space="preserve"> </w:t>
            </w:r>
            <w:r w:rsidR="00D0799D" w:rsidRPr="00B5265A">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 xml:space="preserve">tel.41 </w:t>
            </w:r>
            <w:r w:rsidR="006544B3">
              <w:rPr>
                <w:rFonts w:ascii="Times New Roman" w:hAnsi="Times New Roman" w:cs="Times New Roman"/>
                <w:sz w:val="24"/>
                <w:szCs w:val="24"/>
                <w:shd w:val="clear" w:color="auto" w:fill="FFFFFF"/>
              </w:rPr>
              <w:t xml:space="preserve">252 41 70 </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Os. Jagiellońskie</w:t>
            </w:r>
            <w:r w:rsidRPr="00B5265A">
              <w:rPr>
                <w:rFonts w:ascii="Times New Roman" w:hAnsi="Times New Roman" w:cs="Times New Roman"/>
                <w:sz w:val="24"/>
                <w:szCs w:val="24"/>
                <w:shd w:val="clear" w:color="auto" w:fill="FFFFFF"/>
              </w:rPr>
              <w:t xml:space="preserve"> </w:t>
            </w:r>
            <w:r w:rsidR="00D0799D" w:rsidRPr="00B5265A">
              <w:rPr>
                <w:rFonts w:ascii="Times New Roman" w:hAnsi="Times New Roman" w:cs="Times New Roman"/>
                <w:sz w:val="24"/>
                <w:szCs w:val="24"/>
                <w:shd w:val="clear" w:color="auto" w:fill="FFFFFF"/>
              </w:rPr>
              <w:t xml:space="preserve">– </w:t>
            </w:r>
            <w:r w:rsidR="00D0799D" w:rsidRPr="00B5265A">
              <w:rPr>
                <w:rFonts w:ascii="Times New Roman" w:hAnsi="Times New Roman" w:cs="Times New Roman"/>
                <w:sz w:val="24"/>
                <w:szCs w:val="24"/>
                <w:shd w:val="clear" w:color="auto" w:fill="FFFFFF"/>
              </w:rPr>
              <w:br/>
              <w:t xml:space="preserve">ul. Sienkiewicza 68 </w:t>
            </w:r>
            <w:r w:rsidR="00D0799D" w:rsidRPr="00B5265A">
              <w:rPr>
                <w:rFonts w:ascii="Times New Roman" w:hAnsi="Times New Roman" w:cs="Times New Roman"/>
                <w:sz w:val="24"/>
                <w:szCs w:val="24"/>
                <w:shd w:val="clear" w:color="auto" w:fill="FFFFFF"/>
              </w:rPr>
              <w:br/>
              <w:t>tel. 41 343-16-05</w:t>
            </w:r>
          </w:p>
          <w:p w:rsidR="00B44181" w:rsidRPr="00B5265A" w:rsidRDefault="00B44181"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Barwinek-Baranówek</w:t>
            </w:r>
            <w:r w:rsidR="00D0799D" w:rsidRPr="00B5265A">
              <w:rPr>
                <w:rFonts w:ascii="Times New Roman" w:hAnsi="Times New Roman" w:cs="Times New Roman"/>
                <w:sz w:val="24"/>
                <w:szCs w:val="24"/>
                <w:shd w:val="clear" w:color="auto" w:fill="FFFFFF"/>
              </w:rPr>
              <w:t xml:space="preserve"> – </w:t>
            </w:r>
            <w:r w:rsidR="00D0799D" w:rsidRPr="00B5265A">
              <w:rPr>
                <w:rFonts w:ascii="Times New Roman" w:hAnsi="Times New Roman" w:cs="Times New Roman"/>
                <w:sz w:val="24"/>
                <w:szCs w:val="24"/>
                <w:shd w:val="clear" w:color="auto" w:fill="FFFFFF"/>
              </w:rPr>
              <w:br/>
              <w:t>ul. Wesoła 51 tel. 41 368-71-59</w:t>
            </w:r>
          </w:p>
          <w:p w:rsidR="00B44181" w:rsidRPr="00B5265A" w:rsidRDefault="00D0799D" w:rsidP="00B44181">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Centrum</w:t>
            </w:r>
            <w:r w:rsidRPr="00B5265A">
              <w:rPr>
                <w:rFonts w:ascii="Times New Roman" w:hAnsi="Times New Roman" w:cs="Times New Roman"/>
                <w:sz w:val="24"/>
                <w:szCs w:val="24"/>
                <w:shd w:val="clear" w:color="auto" w:fill="FFFFFF"/>
              </w:rPr>
              <w:t xml:space="preserve">- ul. Warszawska 29 </w:t>
            </w:r>
            <w:r w:rsidRPr="00B5265A">
              <w:rPr>
                <w:rFonts w:ascii="Times New Roman" w:hAnsi="Times New Roman" w:cs="Times New Roman"/>
                <w:sz w:val="24"/>
                <w:szCs w:val="24"/>
                <w:shd w:val="clear" w:color="auto" w:fill="FFFFFF"/>
              </w:rPr>
              <w:br/>
              <w:t>tel. 41 241-80-23</w:t>
            </w:r>
          </w:p>
          <w:p w:rsidR="00B44181" w:rsidRPr="00B5265A" w:rsidRDefault="00B44181" w:rsidP="00B44181">
            <w:pPr>
              <w:pStyle w:val="Akapitzlist"/>
              <w:spacing w:after="0" w:line="240" w:lineRule="auto"/>
              <w:ind w:left="0"/>
              <w:rPr>
                <w:rFonts w:ascii="Times New Roman" w:hAnsi="Times New Roman" w:cs="Times New Roman"/>
                <w:b/>
                <w:bCs/>
                <w:sz w:val="24"/>
                <w:szCs w:val="24"/>
                <w:shd w:val="clear" w:color="auto" w:fill="FFFFFF"/>
              </w:rPr>
            </w:pPr>
            <w:r w:rsidRPr="00B5265A">
              <w:rPr>
                <w:rFonts w:ascii="Times New Roman" w:hAnsi="Times New Roman" w:cs="Times New Roman"/>
                <w:b/>
                <w:bCs/>
                <w:sz w:val="24"/>
                <w:szCs w:val="24"/>
                <w:shd w:val="clear" w:color="auto" w:fill="FFFFFF"/>
              </w:rPr>
              <w:t>Herby</w:t>
            </w:r>
            <w:r w:rsidR="00D0799D" w:rsidRPr="00B5265A">
              <w:rPr>
                <w:rFonts w:ascii="Times New Roman" w:hAnsi="Times New Roman" w:cs="Times New Roman"/>
                <w:b/>
                <w:bCs/>
                <w:sz w:val="24"/>
                <w:szCs w:val="24"/>
                <w:shd w:val="clear" w:color="auto" w:fill="FFFFFF"/>
              </w:rPr>
              <w:t xml:space="preserve">- </w:t>
            </w:r>
            <w:r w:rsidR="00D0799D" w:rsidRPr="00B5265A">
              <w:rPr>
                <w:rFonts w:ascii="Times New Roman" w:hAnsi="Times New Roman" w:cs="Times New Roman"/>
                <w:sz w:val="24"/>
                <w:szCs w:val="24"/>
                <w:shd w:val="clear" w:color="auto" w:fill="FFFFFF"/>
              </w:rPr>
              <w:t xml:space="preserve">ul. 1-go Maja 196 </w:t>
            </w:r>
            <w:r w:rsidR="00D0799D" w:rsidRPr="00B5265A">
              <w:rPr>
                <w:rFonts w:ascii="Times New Roman" w:hAnsi="Times New Roman" w:cs="Times New Roman"/>
                <w:sz w:val="24"/>
                <w:szCs w:val="24"/>
                <w:shd w:val="clear" w:color="auto" w:fill="FFFFFF"/>
              </w:rPr>
              <w:br/>
              <w:t>tel. 41 346-15-45</w:t>
            </w:r>
          </w:p>
          <w:p w:rsidR="00B44181" w:rsidRPr="00B5265A" w:rsidRDefault="00B44181" w:rsidP="00B44181">
            <w:pPr>
              <w:pStyle w:val="Akapitzlist"/>
              <w:spacing w:after="0" w:line="240" w:lineRule="auto"/>
              <w:ind w:left="0"/>
              <w:rPr>
                <w:rFonts w:ascii="Times New Roman" w:hAnsi="Times New Roman" w:cs="Times New Roman"/>
                <w:b/>
                <w:bCs/>
                <w:sz w:val="24"/>
                <w:szCs w:val="24"/>
                <w:shd w:val="clear" w:color="auto" w:fill="FFFFFF"/>
              </w:rPr>
            </w:pPr>
            <w:r w:rsidRPr="00B5265A">
              <w:rPr>
                <w:rFonts w:ascii="Times New Roman" w:hAnsi="Times New Roman" w:cs="Times New Roman"/>
                <w:b/>
                <w:bCs/>
                <w:sz w:val="24"/>
                <w:szCs w:val="24"/>
                <w:shd w:val="clear" w:color="auto" w:fill="FFFFFF"/>
              </w:rPr>
              <w:t>Za Torami</w:t>
            </w:r>
            <w:r w:rsidR="00D0799D" w:rsidRPr="00B5265A">
              <w:rPr>
                <w:rFonts w:ascii="Times New Roman" w:hAnsi="Times New Roman" w:cs="Times New Roman"/>
                <w:b/>
                <w:bCs/>
                <w:sz w:val="24"/>
                <w:szCs w:val="24"/>
                <w:shd w:val="clear" w:color="auto" w:fill="FFFFFF"/>
              </w:rPr>
              <w:t xml:space="preserve"> - </w:t>
            </w:r>
            <w:r w:rsidR="00D0799D" w:rsidRPr="00B5265A">
              <w:rPr>
                <w:rFonts w:ascii="Times New Roman" w:hAnsi="Times New Roman" w:cs="Times New Roman"/>
                <w:sz w:val="24"/>
                <w:szCs w:val="24"/>
                <w:shd w:val="clear" w:color="auto" w:fill="FFFFFF"/>
              </w:rPr>
              <w:t xml:space="preserve">1-go Maja 196 </w:t>
            </w:r>
            <w:r w:rsidR="00D0799D" w:rsidRPr="00B5265A">
              <w:rPr>
                <w:rFonts w:ascii="Times New Roman" w:hAnsi="Times New Roman" w:cs="Times New Roman"/>
                <w:sz w:val="24"/>
                <w:szCs w:val="24"/>
                <w:shd w:val="clear" w:color="auto" w:fill="FFFFFF"/>
              </w:rPr>
              <w:br/>
              <w:t>tel. 41 345-52-43</w:t>
            </w:r>
          </w:p>
          <w:p w:rsidR="00B44181" w:rsidRPr="00B5265A" w:rsidRDefault="00B44181" w:rsidP="00B44181">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lastRenderedPageBreak/>
              <w:t xml:space="preserve">Dział </w:t>
            </w:r>
            <w:r w:rsidR="00D0799D" w:rsidRPr="00B5265A">
              <w:rPr>
                <w:rFonts w:ascii="Times New Roman" w:hAnsi="Times New Roman" w:cs="Times New Roman"/>
                <w:b/>
                <w:bCs/>
                <w:sz w:val="24"/>
                <w:szCs w:val="24"/>
                <w:shd w:val="clear" w:color="auto" w:fill="FFFFFF"/>
              </w:rPr>
              <w:t>ds</w:t>
            </w:r>
            <w:r w:rsidRPr="00B5265A">
              <w:rPr>
                <w:rFonts w:ascii="Times New Roman" w:hAnsi="Times New Roman" w:cs="Times New Roman"/>
                <w:b/>
                <w:bCs/>
                <w:sz w:val="24"/>
                <w:szCs w:val="24"/>
                <w:shd w:val="clear" w:color="auto" w:fill="FFFFFF"/>
              </w:rPr>
              <w:t>. Bezdomności</w:t>
            </w:r>
            <w:r w:rsidR="00D0799D" w:rsidRPr="00B5265A">
              <w:rPr>
                <w:rFonts w:ascii="Times New Roman" w:hAnsi="Times New Roman" w:cs="Times New Roman"/>
                <w:b/>
                <w:bCs/>
                <w:sz w:val="24"/>
                <w:szCs w:val="24"/>
                <w:shd w:val="clear" w:color="auto" w:fill="FFFFFF"/>
              </w:rPr>
              <w:t>-</w:t>
            </w:r>
            <w:r w:rsidR="00D0799D" w:rsidRPr="00B5265A">
              <w:rPr>
                <w:rFonts w:ascii="Times New Roman" w:hAnsi="Times New Roman" w:cs="Times New Roman"/>
                <w:sz w:val="24"/>
                <w:szCs w:val="24"/>
                <w:shd w:val="clear" w:color="auto" w:fill="FFFFFF"/>
              </w:rPr>
              <w:t xml:space="preserve"> </w:t>
            </w:r>
            <w:r w:rsidR="00D0799D" w:rsidRPr="00B5265A">
              <w:rPr>
                <w:rFonts w:ascii="Times New Roman" w:hAnsi="Times New Roman" w:cs="Times New Roman"/>
                <w:sz w:val="24"/>
                <w:szCs w:val="24"/>
                <w:shd w:val="clear" w:color="auto" w:fill="FFFFFF"/>
              </w:rPr>
              <w:br/>
              <w:t xml:space="preserve">ul. Mielczarskiego 51 </w:t>
            </w:r>
            <w:r w:rsidR="00D0799D" w:rsidRPr="00B5265A">
              <w:rPr>
                <w:rFonts w:ascii="Times New Roman" w:hAnsi="Times New Roman" w:cs="Times New Roman"/>
                <w:sz w:val="24"/>
                <w:szCs w:val="24"/>
                <w:shd w:val="clear" w:color="auto" w:fill="FFFFFF"/>
              </w:rPr>
              <w:br/>
              <w:t>tel. 41 345-33-10</w:t>
            </w: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6F58DB" w:rsidRDefault="006F58DB" w:rsidP="00C049D6">
            <w:pPr>
              <w:pStyle w:val="Akapitzlist"/>
              <w:spacing w:before="60" w:after="60" w:line="240" w:lineRule="auto"/>
              <w:ind w:left="0"/>
              <w:jc w:val="center"/>
              <w:outlineLvl w:val="2"/>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 xml:space="preserve">Specjalistyczne usługi opiekuńcze </w:t>
            </w:r>
            <w:r w:rsidR="0023100E">
              <w:rPr>
                <w:rFonts w:ascii="Times New Roman" w:hAnsi="Times New Roman" w:cs="Times New Roman"/>
                <w:b/>
                <w:sz w:val="24"/>
                <w:szCs w:val="24"/>
                <w:shd w:val="clear" w:color="auto" w:fill="FFFFFF"/>
              </w:rPr>
              <w:br/>
            </w:r>
            <w:r>
              <w:rPr>
                <w:rFonts w:ascii="Times New Roman" w:hAnsi="Times New Roman" w:cs="Times New Roman"/>
                <w:b/>
                <w:sz w:val="24"/>
                <w:szCs w:val="24"/>
                <w:shd w:val="clear" w:color="auto" w:fill="FFFFFF"/>
              </w:rPr>
              <w:t>w zakresie pielęgnacji</w:t>
            </w:r>
            <w:r w:rsidR="00C049D6">
              <w:rPr>
                <w:rFonts w:ascii="Times New Roman" w:hAnsi="Times New Roman" w:cs="Times New Roman"/>
                <w:b/>
                <w:sz w:val="24"/>
                <w:szCs w:val="24"/>
                <w:shd w:val="clear" w:color="auto" w:fill="FFFFFF"/>
              </w:rPr>
              <w:t xml:space="preserve"> </w:t>
            </w:r>
            <w:r w:rsidR="00C049D6">
              <w:rPr>
                <w:rFonts w:ascii="Times New Roman" w:hAnsi="Times New Roman" w:cs="Times New Roman"/>
                <w:b/>
                <w:sz w:val="24"/>
                <w:szCs w:val="24"/>
                <w:shd w:val="clear" w:color="auto" w:fill="FFFFFF"/>
              </w:rPr>
              <w:br/>
              <w:t>i w zakresie rehabilitacji fizycznej</w:t>
            </w:r>
          </w:p>
        </w:tc>
        <w:tc>
          <w:tcPr>
            <w:tcW w:w="4573" w:type="dxa"/>
            <w:tcBorders>
              <w:top w:val="single" w:sz="4" w:space="0" w:color="auto"/>
              <w:left w:val="single" w:sz="4" w:space="0" w:color="auto"/>
              <w:bottom w:val="single" w:sz="4" w:space="0" w:color="auto"/>
              <w:right w:val="single" w:sz="4" w:space="0" w:color="auto"/>
            </w:tcBorders>
          </w:tcPr>
          <w:p w:rsidR="006F58DB" w:rsidRPr="00B5265A" w:rsidRDefault="00017FBC" w:rsidP="006F58DB">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Wspieranie procesu leczenia, rehabilitacji fizycznej i usprawnienia zaburzonych funkcji organizmu obejmującej: rehabilitacje ruchową i fizykoterapię, wsparcie psychologiczno- pedagogiczne </w:t>
            </w:r>
            <w:r w:rsidR="00872969">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i terapeutyczno – edukacyjne, terapie logopedyczn</w:t>
            </w:r>
            <w:r w:rsidR="00872969">
              <w:rPr>
                <w:rFonts w:ascii="Times New Roman" w:hAnsi="Times New Roman" w:cs="Times New Roman"/>
                <w:sz w:val="24"/>
                <w:szCs w:val="24"/>
                <w:shd w:val="clear" w:color="auto" w:fill="FFFFFF"/>
              </w:rPr>
              <w:t>ą</w:t>
            </w:r>
          </w:p>
        </w:tc>
        <w:tc>
          <w:tcPr>
            <w:tcW w:w="5272" w:type="dxa"/>
            <w:tcBorders>
              <w:top w:val="single" w:sz="4" w:space="0" w:color="auto"/>
              <w:left w:val="single" w:sz="4" w:space="0" w:color="auto"/>
              <w:bottom w:val="single" w:sz="4" w:space="0" w:color="auto"/>
              <w:right w:val="single" w:sz="4" w:space="0" w:color="auto"/>
            </w:tcBorders>
          </w:tcPr>
          <w:p w:rsidR="006F58DB" w:rsidRPr="00B5265A" w:rsidRDefault="00040D47" w:rsidP="00040D47">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Usługi opiekuńcze i specjalistyczne usługi opiekuńcze – pielęgnacja jako wspieranie procesu leczenia, przyznawane są w wymiarze czasowym określonym przez pielęgniarkę zatrudnioną w Dziale Usług MOPR i nie mogą przekraczać </w:t>
            </w:r>
            <w:r w:rsidRPr="00B5265A">
              <w:rPr>
                <w:rFonts w:ascii="Times New Roman" w:hAnsi="Times New Roman" w:cs="Times New Roman"/>
                <w:sz w:val="24"/>
                <w:szCs w:val="24"/>
                <w:shd w:val="clear" w:color="auto" w:fill="FFFFFF"/>
              </w:rPr>
              <w:br/>
              <w:t>6 godz. dziennie</w:t>
            </w:r>
          </w:p>
        </w:tc>
        <w:tc>
          <w:tcPr>
            <w:tcW w:w="3828" w:type="dxa"/>
            <w:tcBorders>
              <w:top w:val="single" w:sz="4" w:space="0" w:color="auto"/>
              <w:left w:val="single" w:sz="4" w:space="0" w:color="auto"/>
              <w:bottom w:val="single" w:sz="4" w:space="0" w:color="auto"/>
              <w:right w:val="single" w:sz="4" w:space="0" w:color="auto"/>
            </w:tcBorders>
          </w:tcPr>
          <w:p w:rsidR="006F58DB" w:rsidRPr="00B5265A" w:rsidRDefault="009D3EF3" w:rsidP="009D3EF3">
            <w:pPr>
              <w:pStyle w:val="Akapitzlist"/>
              <w:spacing w:after="0" w:line="240" w:lineRule="auto"/>
              <w:ind w:left="0"/>
              <w:outlineLvl w:val="2"/>
              <w:rPr>
                <w:rFonts w:ascii="Times New Roman" w:hAnsi="Times New Roman" w:cs="Times New Roman"/>
                <w:sz w:val="24"/>
                <w:szCs w:val="24"/>
                <w:shd w:val="clear" w:color="auto" w:fill="FFFFFF"/>
              </w:rPr>
            </w:pPr>
            <w:r w:rsidRPr="00B5265A">
              <w:rPr>
                <w:rFonts w:ascii="Times New Roman" w:hAnsi="Times New Roman" w:cs="Times New Roman"/>
                <w:b/>
                <w:bCs/>
                <w:sz w:val="24"/>
                <w:szCs w:val="24"/>
                <w:shd w:val="clear" w:color="auto" w:fill="FFFFFF"/>
              </w:rPr>
              <w:t>Dział Usług</w:t>
            </w:r>
            <w:r w:rsidRPr="00B5265A">
              <w:rPr>
                <w:rFonts w:ascii="Times New Roman" w:hAnsi="Times New Roman" w:cs="Times New Roman"/>
                <w:sz w:val="24"/>
                <w:szCs w:val="24"/>
                <w:shd w:val="clear" w:color="auto" w:fill="FFFFFF"/>
              </w:rPr>
              <w:t xml:space="preserve"> – ul. Studzienna 2 </w:t>
            </w:r>
            <w:r w:rsidRPr="00B5265A">
              <w:rPr>
                <w:rFonts w:ascii="Times New Roman" w:hAnsi="Times New Roman" w:cs="Times New Roman"/>
                <w:sz w:val="24"/>
                <w:szCs w:val="24"/>
                <w:shd w:val="clear" w:color="auto" w:fill="FFFFFF"/>
              </w:rPr>
              <w:br/>
              <w:t>tel. 41 331—25-24</w:t>
            </w: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8D391F" w:rsidRDefault="008D391F"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8D391F" w:rsidRDefault="008D391F"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594728" w:rsidRDefault="00594728"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594728" w:rsidRDefault="00594728"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594728" w:rsidRDefault="00594728"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594728" w:rsidRDefault="00594728"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594728" w:rsidRDefault="00594728" w:rsidP="00594728">
            <w:pPr>
              <w:pStyle w:val="Akapitzlist"/>
              <w:spacing w:after="0" w:line="240" w:lineRule="auto"/>
              <w:ind w:left="0"/>
              <w:jc w:val="center"/>
              <w:rPr>
                <w:rFonts w:ascii="Times New Roman" w:hAnsi="Times New Roman" w:cs="Times New Roman"/>
                <w:b/>
                <w:bCs/>
                <w:sz w:val="24"/>
                <w:szCs w:val="24"/>
                <w:shd w:val="clear" w:color="auto" w:fill="FFFFFF"/>
              </w:rPr>
            </w:pPr>
          </w:p>
          <w:p w:rsidR="006F58DB" w:rsidRPr="008D391F" w:rsidRDefault="008D391F" w:rsidP="00594728">
            <w:pPr>
              <w:pStyle w:val="Akapitzlist"/>
              <w:spacing w:after="0" w:line="240" w:lineRule="auto"/>
              <w:ind w:left="0"/>
              <w:jc w:val="center"/>
              <w:rPr>
                <w:rFonts w:ascii="Times New Roman" w:hAnsi="Times New Roman" w:cs="Times New Roman"/>
                <w:b/>
                <w:bCs/>
                <w:sz w:val="24"/>
                <w:szCs w:val="24"/>
                <w:shd w:val="clear" w:color="auto" w:fill="FFFFFF"/>
              </w:rPr>
            </w:pPr>
            <w:r w:rsidRPr="008D391F">
              <w:rPr>
                <w:rFonts w:ascii="Times New Roman" w:hAnsi="Times New Roman" w:cs="Times New Roman"/>
                <w:b/>
                <w:bCs/>
                <w:sz w:val="24"/>
                <w:szCs w:val="24"/>
                <w:shd w:val="clear" w:color="auto" w:fill="FFFFFF"/>
              </w:rPr>
              <w:t>Kluby Seniora</w:t>
            </w:r>
          </w:p>
        </w:tc>
        <w:tc>
          <w:tcPr>
            <w:tcW w:w="4573" w:type="dxa"/>
            <w:tcBorders>
              <w:top w:val="single" w:sz="4" w:space="0" w:color="auto"/>
              <w:left w:val="single" w:sz="4" w:space="0" w:color="auto"/>
              <w:bottom w:val="single" w:sz="4" w:space="0" w:color="auto"/>
              <w:right w:val="single" w:sz="4" w:space="0" w:color="auto"/>
            </w:tcBorders>
          </w:tcPr>
          <w:p w:rsidR="001704DA" w:rsidRPr="00B5265A" w:rsidRDefault="001704DA" w:rsidP="006F58DB">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Zadania Klubów Seniora:</w:t>
            </w:r>
          </w:p>
          <w:p w:rsidR="00030AFA" w:rsidRPr="00B5265A" w:rsidRDefault="00030AFA" w:rsidP="006F58DB">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1.</w:t>
            </w:r>
            <w:r w:rsidR="00D43962" w:rsidRPr="00B5265A">
              <w:rPr>
                <w:rFonts w:ascii="Times New Roman" w:hAnsi="Times New Roman" w:cs="Times New Roman"/>
                <w:sz w:val="24"/>
                <w:szCs w:val="24"/>
                <w:shd w:val="clear" w:color="auto" w:fill="FFFFFF"/>
              </w:rPr>
              <w:t xml:space="preserve"> </w:t>
            </w:r>
            <w:r w:rsidRPr="00B5265A">
              <w:rPr>
                <w:rFonts w:ascii="Times New Roman" w:hAnsi="Times New Roman" w:cs="Times New Roman"/>
                <w:sz w:val="24"/>
                <w:szCs w:val="24"/>
                <w:shd w:val="clear" w:color="auto" w:fill="FFFFFF"/>
              </w:rPr>
              <w:t xml:space="preserve">Rozpoznanie potrzeb </w:t>
            </w:r>
            <w:r w:rsidRPr="001704DA">
              <w:rPr>
                <w:rFonts w:ascii="Times New Roman" w:hAnsi="Times New Roman" w:cs="Times New Roman"/>
                <w:sz w:val="24"/>
                <w:szCs w:val="24"/>
                <w:shd w:val="clear" w:color="auto" w:fill="FFFFFF"/>
              </w:rPr>
              <w:t>i rozwijanie zainteresowań środowiska seniorów</w:t>
            </w:r>
            <w:r w:rsidRPr="00B5265A">
              <w:rPr>
                <w:rFonts w:ascii="Times New Roman" w:hAnsi="Times New Roman" w:cs="Times New Roman"/>
                <w:sz w:val="24"/>
                <w:szCs w:val="24"/>
                <w:shd w:val="clear" w:color="auto" w:fill="FFFFFF"/>
              </w:rPr>
              <w:t>.</w:t>
            </w:r>
          </w:p>
          <w:p w:rsidR="001704DA" w:rsidRPr="00B5265A" w:rsidRDefault="00030AFA" w:rsidP="00030AFA">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2.</w:t>
            </w:r>
            <w:r w:rsidR="00D43962" w:rsidRPr="00B5265A">
              <w:rPr>
                <w:rFonts w:ascii="Times New Roman" w:hAnsi="Times New Roman" w:cs="Times New Roman"/>
                <w:sz w:val="24"/>
                <w:szCs w:val="24"/>
                <w:shd w:val="clear" w:color="auto" w:fill="FFFFFF"/>
              </w:rPr>
              <w:t xml:space="preserve"> </w:t>
            </w:r>
            <w:r w:rsidR="001704DA" w:rsidRPr="00B5265A">
              <w:rPr>
                <w:rFonts w:ascii="Times New Roman" w:hAnsi="Times New Roman" w:cs="Times New Roman"/>
                <w:sz w:val="24"/>
                <w:szCs w:val="24"/>
                <w:shd w:val="clear" w:color="auto" w:fill="FFFFFF"/>
              </w:rPr>
              <w:t>Aktywizacja i integracja osób starszych poprzez:</w:t>
            </w:r>
          </w:p>
          <w:p w:rsidR="007556C2" w:rsidRPr="00B5265A" w:rsidRDefault="00A50EA6" w:rsidP="00A50EA6">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 xml:space="preserve">prowadzenie zajęć w ramach terapii </w:t>
            </w:r>
            <w:r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zajęciowej, manualnej i ruchowej,</w:t>
            </w:r>
          </w:p>
          <w:p w:rsidR="007556C2" w:rsidRPr="007556C2" w:rsidRDefault="00A50EA6" w:rsidP="00A50EA6">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organizowanie spotkań tematycznych,</w:t>
            </w:r>
          </w:p>
          <w:p w:rsidR="007556C2" w:rsidRPr="00B5265A" w:rsidRDefault="00A50EA6" w:rsidP="00A50EA6">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 xml:space="preserve">organizowanie wycieczek krajoznawczych </w:t>
            </w:r>
            <w:r w:rsidR="009254F0" w:rsidRPr="00B5265A">
              <w:rPr>
                <w:rFonts w:ascii="Times New Roman" w:hAnsi="Times New Roman" w:cs="Times New Roman"/>
                <w:sz w:val="24"/>
                <w:szCs w:val="24"/>
                <w:shd w:val="clear" w:color="auto" w:fill="FFFFFF"/>
              </w:rPr>
              <w:br/>
            </w:r>
            <w:r w:rsidR="007556C2" w:rsidRPr="007556C2">
              <w:rPr>
                <w:rFonts w:ascii="Times New Roman" w:hAnsi="Times New Roman" w:cs="Times New Roman"/>
                <w:sz w:val="24"/>
                <w:szCs w:val="24"/>
                <w:shd w:val="clear" w:color="auto" w:fill="FFFFFF"/>
              </w:rPr>
              <w:t>i kulturoznawczych,</w:t>
            </w:r>
          </w:p>
          <w:p w:rsidR="007556C2" w:rsidRPr="00B5265A" w:rsidRDefault="00A50EA6" w:rsidP="00A50EA6">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organizowanie działań o charakterze edukacyjnym (np. kursów językowych, komputerowych),</w:t>
            </w:r>
            <w:r w:rsidR="007556C2" w:rsidRPr="00B5265A">
              <w:rPr>
                <w:rFonts w:ascii="Times New Roman" w:hAnsi="Times New Roman" w:cs="Times New Roman"/>
                <w:sz w:val="24"/>
                <w:szCs w:val="24"/>
                <w:shd w:val="clear" w:color="auto" w:fill="FFFFFF"/>
              </w:rPr>
              <w:t xml:space="preserve"> </w:t>
            </w:r>
            <w:r w:rsidR="007556C2" w:rsidRPr="007556C2">
              <w:rPr>
                <w:rFonts w:ascii="Times New Roman" w:hAnsi="Times New Roman" w:cs="Times New Roman"/>
                <w:sz w:val="24"/>
                <w:szCs w:val="24"/>
                <w:shd w:val="clear" w:color="auto" w:fill="FFFFFF"/>
              </w:rPr>
              <w:t>organizowanie imprez okolicznościowych.</w:t>
            </w:r>
          </w:p>
          <w:p w:rsidR="00030AFA" w:rsidRPr="00030AFA" w:rsidRDefault="00030AFA" w:rsidP="00030AFA">
            <w:pPr>
              <w:pStyle w:val="Akapitzlist"/>
              <w:numPr>
                <w:ilvl w:val="0"/>
                <w:numId w:val="2"/>
              </w:numPr>
              <w:spacing w:after="0" w:line="240" w:lineRule="auto"/>
              <w:ind w:left="0" w:hanging="357"/>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3.</w:t>
            </w:r>
            <w:r w:rsidR="00D43962" w:rsidRPr="00B5265A">
              <w:rPr>
                <w:rFonts w:ascii="Times New Roman" w:hAnsi="Times New Roman" w:cs="Times New Roman"/>
                <w:sz w:val="24"/>
                <w:szCs w:val="24"/>
                <w:shd w:val="clear" w:color="auto" w:fill="FFFFFF"/>
              </w:rPr>
              <w:t xml:space="preserve"> </w:t>
            </w:r>
            <w:r w:rsidRPr="00030AFA">
              <w:rPr>
                <w:rFonts w:ascii="Times New Roman" w:hAnsi="Times New Roman" w:cs="Times New Roman"/>
                <w:sz w:val="24"/>
                <w:szCs w:val="24"/>
                <w:shd w:val="clear" w:color="auto" w:fill="FFFFFF"/>
              </w:rPr>
              <w:t>Prowadzenie działań w środowisku lokalnym mających na celu zapobieganie izolacji, separacji i marginalizacji ludzi starszych poprzez:</w:t>
            </w:r>
          </w:p>
          <w:p w:rsidR="00030AFA" w:rsidRPr="00B5265A" w:rsidRDefault="00A50EA6" w:rsidP="00F223F9">
            <w:pPr>
              <w:spacing w:after="0" w:line="240" w:lineRule="auto"/>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030AFA" w:rsidRPr="00B5265A">
              <w:rPr>
                <w:rFonts w:ascii="Times New Roman" w:hAnsi="Times New Roman" w:cs="Times New Roman"/>
                <w:sz w:val="24"/>
                <w:szCs w:val="24"/>
                <w:shd w:val="clear" w:color="auto" w:fill="FFFFFF"/>
              </w:rPr>
              <w:t xml:space="preserve">organizowanie wsparcia psychicznego </w:t>
            </w:r>
            <w:r w:rsidR="00030AFA" w:rsidRPr="00B5265A">
              <w:rPr>
                <w:rFonts w:ascii="Times New Roman" w:hAnsi="Times New Roman" w:cs="Times New Roman"/>
                <w:sz w:val="24"/>
                <w:szCs w:val="24"/>
                <w:shd w:val="clear" w:color="auto" w:fill="FFFFFF"/>
              </w:rPr>
              <w:br/>
              <w:t>i środowiskowego,</w:t>
            </w:r>
          </w:p>
          <w:p w:rsidR="00030AFA" w:rsidRPr="00B5265A" w:rsidRDefault="00A50EA6" w:rsidP="00F223F9">
            <w:pPr>
              <w:spacing w:after="0" w:line="240" w:lineRule="auto"/>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t xml:space="preserve">- </w:t>
            </w:r>
            <w:r w:rsidR="00030AFA" w:rsidRPr="00B5265A">
              <w:rPr>
                <w:rFonts w:ascii="Times New Roman" w:hAnsi="Times New Roman" w:cs="Times New Roman"/>
                <w:sz w:val="24"/>
                <w:szCs w:val="24"/>
                <w:shd w:val="clear" w:color="auto" w:fill="FFFFFF"/>
              </w:rPr>
              <w:t>kreowanie wizerunku seniorów jako osób czynnych społecznie,</w:t>
            </w:r>
          </w:p>
          <w:p w:rsidR="00030AFA" w:rsidRPr="00B5265A" w:rsidRDefault="00A50EA6" w:rsidP="00F223F9">
            <w:pPr>
              <w:spacing w:after="0" w:line="240" w:lineRule="auto"/>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lastRenderedPageBreak/>
              <w:t xml:space="preserve">- </w:t>
            </w:r>
            <w:r w:rsidR="00030AFA" w:rsidRPr="00B5265A">
              <w:rPr>
                <w:rFonts w:ascii="Times New Roman" w:hAnsi="Times New Roman" w:cs="Times New Roman"/>
                <w:sz w:val="24"/>
                <w:szCs w:val="24"/>
                <w:shd w:val="clear" w:color="auto" w:fill="FFFFFF"/>
              </w:rPr>
              <w:t>podejmowanie działań służących budowaniu więzi międzypokoleniowej oraz promocji wiedzy, doświadczenia i zainteresowań ludzi w podeszłym wieku.</w:t>
            </w:r>
          </w:p>
          <w:p w:rsidR="007556C2" w:rsidRPr="00B5265A" w:rsidRDefault="00030AFA" w:rsidP="00337084">
            <w:pPr>
              <w:pStyle w:val="Akapitzlist"/>
              <w:spacing w:after="0" w:line="240" w:lineRule="auto"/>
              <w:ind w:left="0"/>
              <w:rPr>
                <w:rFonts w:ascii="Times New Roman" w:hAnsi="Times New Roman" w:cs="Times New Roman"/>
                <w:sz w:val="24"/>
                <w:szCs w:val="24"/>
                <w:shd w:val="clear" w:color="auto" w:fill="FFFFFF"/>
              </w:rPr>
            </w:pPr>
            <w:r w:rsidRPr="00030AFA">
              <w:rPr>
                <w:rFonts w:ascii="Times New Roman" w:hAnsi="Times New Roman" w:cs="Times New Roman"/>
                <w:sz w:val="24"/>
                <w:szCs w:val="24"/>
                <w:shd w:val="clear" w:color="auto" w:fill="FFFFFF"/>
              </w:rPr>
              <w:t>4. Rozwijanie działań o charakterze samopomocowym.</w:t>
            </w:r>
          </w:p>
        </w:tc>
        <w:tc>
          <w:tcPr>
            <w:tcW w:w="5272" w:type="dxa"/>
            <w:tcBorders>
              <w:top w:val="single" w:sz="4" w:space="0" w:color="auto"/>
              <w:left w:val="single" w:sz="4" w:space="0" w:color="auto"/>
              <w:bottom w:val="single" w:sz="4" w:space="0" w:color="auto"/>
              <w:right w:val="single" w:sz="4" w:space="0" w:color="auto"/>
            </w:tcBorders>
          </w:tcPr>
          <w:p w:rsidR="00481E75" w:rsidRPr="00B5265A" w:rsidRDefault="00481E75" w:rsidP="00481E75">
            <w:pPr>
              <w:pStyle w:val="Akapitzlist"/>
              <w:spacing w:after="0" w:line="240" w:lineRule="auto"/>
              <w:ind w:left="0"/>
              <w:rPr>
                <w:rFonts w:ascii="Times New Roman" w:hAnsi="Times New Roman" w:cs="Times New Roman"/>
                <w:sz w:val="24"/>
                <w:szCs w:val="24"/>
                <w:shd w:val="clear" w:color="auto" w:fill="FFFFFF"/>
              </w:rPr>
            </w:pPr>
            <w:r w:rsidRPr="00B5265A">
              <w:rPr>
                <w:rFonts w:ascii="Times New Roman" w:hAnsi="Times New Roman" w:cs="Times New Roman"/>
                <w:sz w:val="24"/>
                <w:szCs w:val="24"/>
                <w:shd w:val="clear" w:color="auto" w:fill="FFFFFF"/>
              </w:rPr>
              <w:lastRenderedPageBreak/>
              <w:t>Klub Seniora</w:t>
            </w:r>
            <w:r w:rsidRPr="00B5265A">
              <w:rPr>
                <w:rFonts w:ascii="Times New Roman" w:hAnsi="Times New Roman" w:cs="Times New Roman"/>
                <w:b/>
                <w:bCs/>
                <w:sz w:val="24"/>
                <w:szCs w:val="24"/>
                <w:shd w:val="clear" w:color="auto" w:fill="FFFFFF"/>
              </w:rPr>
              <w:t xml:space="preserve"> </w:t>
            </w:r>
            <w:r w:rsidRPr="00B5265A">
              <w:rPr>
                <w:rFonts w:ascii="Times New Roman" w:hAnsi="Times New Roman" w:cs="Times New Roman"/>
                <w:sz w:val="24"/>
                <w:szCs w:val="24"/>
                <w:shd w:val="clear" w:color="auto" w:fill="FFFFFF"/>
              </w:rPr>
              <w:t xml:space="preserve">to placówka kierująca swoją ofertę do osób starszych, samotnych, osób, które zakończyły okres aktywności zawodowej, emerytów oraz osób niepełnosprawnych, umożliwiając im pomoc </w:t>
            </w:r>
            <w:r>
              <w:rPr>
                <w:rFonts w:ascii="Times New Roman" w:hAnsi="Times New Roman" w:cs="Times New Roman"/>
                <w:sz w:val="24"/>
                <w:szCs w:val="24"/>
                <w:shd w:val="clear" w:color="auto" w:fill="FFFFFF"/>
              </w:rPr>
              <w:br/>
            </w:r>
            <w:r w:rsidRPr="00B5265A">
              <w:rPr>
                <w:rFonts w:ascii="Times New Roman" w:hAnsi="Times New Roman" w:cs="Times New Roman"/>
                <w:sz w:val="24"/>
                <w:szCs w:val="24"/>
                <w:shd w:val="clear" w:color="auto" w:fill="FFFFFF"/>
              </w:rPr>
              <w:t>w zagospodarowaniu wolnego czasu.</w:t>
            </w:r>
          </w:p>
          <w:p w:rsidR="006F58DB" w:rsidRPr="00B5265A" w:rsidRDefault="006F58DB">
            <w:pPr>
              <w:pStyle w:val="Akapitzlist"/>
              <w:spacing w:before="100" w:beforeAutospacing="1" w:after="100" w:afterAutospacing="1" w:line="360" w:lineRule="auto"/>
              <w:ind w:left="0"/>
              <w:jc w:val="center"/>
              <w:outlineLvl w:val="2"/>
              <w:rPr>
                <w:rFonts w:ascii="Times New Roman" w:hAnsi="Times New Roman" w:cs="Times New Roman"/>
                <w:sz w:val="24"/>
                <w:szCs w:val="24"/>
                <w:shd w:val="clear" w:color="auto" w:fill="FFFFFF"/>
              </w:rPr>
            </w:pPr>
          </w:p>
        </w:tc>
        <w:tc>
          <w:tcPr>
            <w:tcW w:w="3828" w:type="dxa"/>
            <w:tcBorders>
              <w:top w:val="single" w:sz="4" w:space="0" w:color="auto"/>
              <w:left w:val="single" w:sz="4" w:space="0" w:color="auto"/>
              <w:bottom w:val="single" w:sz="4" w:space="0" w:color="auto"/>
              <w:right w:val="single" w:sz="4" w:space="0" w:color="auto"/>
            </w:tcBorders>
          </w:tcPr>
          <w:p w:rsidR="00166332" w:rsidRPr="00166332" w:rsidRDefault="00166332" w:rsidP="00166332">
            <w:pPr>
              <w:autoSpaceDE w:val="0"/>
              <w:autoSpaceDN w:val="0"/>
              <w:adjustRightInd w:val="0"/>
              <w:spacing w:after="0" w:line="240" w:lineRule="auto"/>
              <w:contextualSpacing/>
              <w:rPr>
                <w:rFonts w:ascii="Times New Roman" w:eastAsia="Calibri" w:hAnsi="Times New Roman" w:cs="Times New Roman"/>
                <w:sz w:val="24"/>
                <w:szCs w:val="24"/>
              </w:rPr>
            </w:pPr>
            <w:r w:rsidRPr="00166332">
              <w:rPr>
                <w:rFonts w:ascii="Times New Roman" w:eastAsia="Calibri" w:hAnsi="Times New Roman" w:cs="Times New Roman"/>
                <w:sz w:val="24"/>
                <w:szCs w:val="24"/>
              </w:rPr>
              <w:t xml:space="preserve">1. Klub Seniora, </w:t>
            </w:r>
            <w:r>
              <w:rPr>
                <w:rFonts w:ascii="Times New Roman" w:eastAsia="Calibri" w:hAnsi="Times New Roman" w:cs="Times New Roman"/>
                <w:sz w:val="24"/>
                <w:szCs w:val="24"/>
              </w:rPr>
              <w:br/>
            </w:r>
            <w:r w:rsidRPr="00166332">
              <w:rPr>
                <w:rFonts w:ascii="Times New Roman" w:eastAsia="Calibri" w:hAnsi="Times New Roman" w:cs="Times New Roman"/>
                <w:sz w:val="24"/>
                <w:szCs w:val="24"/>
              </w:rPr>
              <w:t>ul.</w:t>
            </w:r>
            <w:r>
              <w:rPr>
                <w:rFonts w:ascii="Times New Roman" w:eastAsia="Calibri" w:hAnsi="Times New Roman" w:cs="Times New Roman"/>
                <w:sz w:val="24"/>
                <w:szCs w:val="24"/>
              </w:rPr>
              <w:t xml:space="preserve"> </w:t>
            </w:r>
            <w:r w:rsidRPr="00166332">
              <w:rPr>
                <w:rFonts w:ascii="Times New Roman" w:eastAsia="Calibri" w:hAnsi="Times New Roman" w:cs="Times New Roman"/>
                <w:sz w:val="24"/>
                <w:szCs w:val="24"/>
              </w:rPr>
              <w:t>Naruszewicza 23</w:t>
            </w:r>
          </w:p>
          <w:p w:rsidR="00BE0773" w:rsidRDefault="00166332" w:rsidP="00166332">
            <w:pPr>
              <w:autoSpaceDE w:val="0"/>
              <w:autoSpaceDN w:val="0"/>
              <w:adjustRightInd w:val="0"/>
              <w:spacing w:after="0" w:line="240" w:lineRule="auto"/>
              <w:contextualSpacing/>
              <w:rPr>
                <w:rFonts w:ascii="Times New Roman" w:eastAsia="Calibri" w:hAnsi="Times New Roman" w:cs="Times New Roman"/>
                <w:sz w:val="24"/>
                <w:szCs w:val="24"/>
              </w:rPr>
            </w:pPr>
            <w:r w:rsidRPr="00166332">
              <w:rPr>
                <w:rFonts w:ascii="Times New Roman" w:eastAsia="Calibri" w:hAnsi="Times New Roman" w:cs="Times New Roman"/>
                <w:sz w:val="24"/>
                <w:szCs w:val="24"/>
              </w:rPr>
              <w:t xml:space="preserve">2. Klub Seniora, </w:t>
            </w:r>
            <w:r>
              <w:rPr>
                <w:rFonts w:ascii="Times New Roman" w:eastAsia="Calibri" w:hAnsi="Times New Roman" w:cs="Times New Roman"/>
                <w:sz w:val="24"/>
                <w:szCs w:val="24"/>
              </w:rPr>
              <w:br/>
            </w:r>
            <w:r w:rsidRPr="00166332">
              <w:rPr>
                <w:rFonts w:ascii="Times New Roman" w:eastAsia="Calibri" w:hAnsi="Times New Roman" w:cs="Times New Roman"/>
                <w:sz w:val="24"/>
                <w:szCs w:val="24"/>
              </w:rPr>
              <w:t>ul. Św. Stanisława Kostki 4a</w:t>
            </w:r>
          </w:p>
          <w:p w:rsidR="00166332" w:rsidRPr="00166332" w:rsidRDefault="00BE0773" w:rsidP="00166332">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Klub Seniora </w:t>
            </w:r>
            <w:r w:rsidR="00166332" w:rsidRPr="00166332">
              <w:rPr>
                <w:rFonts w:ascii="Times New Roman" w:eastAsia="Calibri" w:hAnsi="Times New Roman" w:cs="Times New Roman"/>
                <w:sz w:val="24"/>
                <w:szCs w:val="24"/>
              </w:rPr>
              <w:t>ul. Żeromskiego 44</w:t>
            </w:r>
            <w:bookmarkStart w:id="0" w:name="_GoBack"/>
            <w:bookmarkEnd w:id="0"/>
            <w:r w:rsidR="00166332" w:rsidRPr="00166332">
              <w:rPr>
                <w:rFonts w:ascii="Times New Roman" w:eastAsia="Calibri" w:hAnsi="Times New Roman" w:cs="Times New Roman"/>
                <w:sz w:val="24"/>
                <w:szCs w:val="24"/>
              </w:rPr>
              <w:t>,</w:t>
            </w:r>
          </w:p>
          <w:p w:rsidR="00BE0773" w:rsidRDefault="00BE0773" w:rsidP="00166332">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166332" w:rsidRPr="00166332">
              <w:rPr>
                <w:rFonts w:ascii="Times New Roman" w:eastAsia="Calibri" w:hAnsi="Times New Roman" w:cs="Times New Roman"/>
                <w:sz w:val="24"/>
                <w:szCs w:val="24"/>
              </w:rPr>
              <w:t xml:space="preserve">. Klub Seniora, </w:t>
            </w:r>
            <w:r w:rsidR="00884C38">
              <w:rPr>
                <w:rFonts w:ascii="Times New Roman" w:eastAsia="Calibri" w:hAnsi="Times New Roman" w:cs="Times New Roman"/>
                <w:sz w:val="24"/>
                <w:szCs w:val="24"/>
              </w:rPr>
              <w:br/>
            </w:r>
            <w:r w:rsidR="00166332" w:rsidRPr="00166332">
              <w:rPr>
                <w:rFonts w:ascii="Times New Roman" w:eastAsia="Calibri" w:hAnsi="Times New Roman" w:cs="Times New Roman"/>
                <w:sz w:val="24"/>
                <w:szCs w:val="24"/>
              </w:rPr>
              <w:t>ul. Jana Nowaka - Jeziorańskiego 75</w:t>
            </w:r>
          </w:p>
          <w:p w:rsidR="00166332" w:rsidRPr="00166332" w:rsidRDefault="00BE0773" w:rsidP="00166332">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 Klub Seniora</w:t>
            </w:r>
            <w:r w:rsidR="00166332">
              <w:rPr>
                <w:rFonts w:ascii="Times New Roman" w:eastAsia="Calibri" w:hAnsi="Times New Roman" w:cs="Times New Roman"/>
                <w:sz w:val="24"/>
                <w:szCs w:val="24"/>
              </w:rPr>
              <w:t xml:space="preserve"> ul. Miodowa 7</w:t>
            </w:r>
            <w:r w:rsidR="00166332" w:rsidRPr="00166332">
              <w:rPr>
                <w:rFonts w:ascii="Times New Roman" w:eastAsia="Calibri" w:hAnsi="Times New Roman" w:cs="Times New Roman"/>
                <w:sz w:val="24"/>
                <w:szCs w:val="24"/>
              </w:rPr>
              <w:t xml:space="preserve"> </w:t>
            </w:r>
          </w:p>
          <w:p w:rsidR="00166332" w:rsidRPr="00166332" w:rsidRDefault="00BE0773" w:rsidP="00166332">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r w:rsidR="00166332" w:rsidRPr="00166332">
              <w:rPr>
                <w:rFonts w:ascii="Times New Roman" w:eastAsia="Calibri" w:hAnsi="Times New Roman" w:cs="Times New Roman"/>
                <w:sz w:val="24"/>
                <w:szCs w:val="24"/>
              </w:rPr>
              <w:t>. Klub Seniora, ul. Hoża 39,</w:t>
            </w:r>
          </w:p>
          <w:p w:rsidR="00BE0773"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r w:rsidR="00166332" w:rsidRPr="00166332">
              <w:rPr>
                <w:rFonts w:ascii="Times New Roman" w:eastAsia="Calibri" w:hAnsi="Times New Roman" w:cs="Times New Roman"/>
                <w:sz w:val="24"/>
                <w:szCs w:val="24"/>
              </w:rPr>
              <w:t>. Klub Seniora, Al. Legionów 5</w:t>
            </w:r>
          </w:p>
          <w:p w:rsidR="00166332"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 Klub Seniora </w:t>
            </w:r>
            <w:r w:rsidR="00166332" w:rsidRPr="00166332">
              <w:rPr>
                <w:rFonts w:ascii="Times New Roman" w:eastAsia="Calibri" w:hAnsi="Times New Roman" w:cs="Times New Roman"/>
                <w:sz w:val="24"/>
                <w:szCs w:val="24"/>
              </w:rPr>
              <w:t>ul. Urzędnicza 3</w:t>
            </w:r>
          </w:p>
          <w:p w:rsidR="00BE0773" w:rsidRPr="00166332"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9. Klub Seniora ul. Mała 17/4</w:t>
            </w:r>
          </w:p>
          <w:p w:rsidR="00166332" w:rsidRPr="00166332"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r w:rsidR="00166332" w:rsidRPr="00166332">
              <w:rPr>
                <w:rFonts w:ascii="Times New Roman" w:eastAsia="Calibri" w:hAnsi="Times New Roman" w:cs="Times New Roman"/>
                <w:sz w:val="24"/>
                <w:szCs w:val="24"/>
              </w:rPr>
              <w:t xml:space="preserve">. Klub Seniora, </w:t>
            </w:r>
            <w:r>
              <w:rPr>
                <w:rFonts w:ascii="Times New Roman" w:eastAsia="Calibri" w:hAnsi="Times New Roman" w:cs="Times New Roman"/>
                <w:sz w:val="24"/>
                <w:szCs w:val="24"/>
              </w:rPr>
              <w:br/>
              <w:t xml:space="preserve"> </w:t>
            </w:r>
            <w:r w:rsidR="00166332" w:rsidRPr="00166332">
              <w:rPr>
                <w:rFonts w:ascii="Times New Roman" w:eastAsia="Calibri" w:hAnsi="Times New Roman" w:cs="Times New Roman"/>
                <w:sz w:val="24"/>
                <w:szCs w:val="24"/>
              </w:rPr>
              <w:t>ul. Marii Konopnickiej 5</w:t>
            </w:r>
          </w:p>
          <w:p w:rsidR="00166332" w:rsidRPr="00166332"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w:t>
            </w:r>
            <w:r w:rsidR="00166332" w:rsidRPr="00166332">
              <w:rPr>
                <w:rFonts w:ascii="Times New Roman" w:eastAsia="Calibri" w:hAnsi="Times New Roman" w:cs="Times New Roman"/>
                <w:sz w:val="24"/>
                <w:szCs w:val="24"/>
              </w:rPr>
              <w:t>. Klub Seniora, ul. Tujowa 2</w:t>
            </w:r>
          </w:p>
          <w:p w:rsidR="00166332" w:rsidRPr="00166332" w:rsidRDefault="00BE0773" w:rsidP="001663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r w:rsidR="00166332" w:rsidRPr="00166332">
              <w:rPr>
                <w:rFonts w:ascii="Times New Roman" w:eastAsia="Calibri" w:hAnsi="Times New Roman" w:cs="Times New Roman"/>
                <w:sz w:val="24"/>
                <w:szCs w:val="24"/>
              </w:rPr>
              <w:t xml:space="preserve">. Klub Seniora, </w:t>
            </w:r>
            <w:r w:rsidR="00884C38">
              <w:rPr>
                <w:rFonts w:ascii="Times New Roman" w:eastAsia="Calibri" w:hAnsi="Times New Roman" w:cs="Times New Roman"/>
                <w:sz w:val="24"/>
                <w:szCs w:val="24"/>
              </w:rPr>
              <w:br/>
            </w:r>
            <w:r w:rsidR="00166332" w:rsidRPr="00166332">
              <w:rPr>
                <w:rFonts w:ascii="Times New Roman" w:eastAsia="Calibri" w:hAnsi="Times New Roman" w:cs="Times New Roman"/>
                <w:sz w:val="24"/>
                <w:szCs w:val="24"/>
              </w:rPr>
              <w:t xml:space="preserve">ul. Krzemionkowa 1 </w:t>
            </w:r>
          </w:p>
          <w:p w:rsidR="006F58DB" w:rsidRPr="00B5265A" w:rsidRDefault="006F58DB" w:rsidP="00166332">
            <w:pPr>
              <w:pStyle w:val="Akapitzlist"/>
              <w:spacing w:after="0" w:line="240" w:lineRule="auto"/>
              <w:ind w:left="0"/>
              <w:rPr>
                <w:rFonts w:ascii="Times New Roman" w:hAnsi="Times New Roman" w:cs="Times New Roman"/>
                <w:sz w:val="24"/>
                <w:szCs w:val="24"/>
                <w:shd w:val="clear" w:color="auto" w:fill="FFFFFF"/>
              </w:rPr>
            </w:pP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337776" w:rsidRDefault="00337776" w:rsidP="00337776">
            <w:pPr>
              <w:pStyle w:val="Akapitzlist"/>
              <w:spacing w:after="0"/>
              <w:ind w:left="0"/>
              <w:jc w:val="center"/>
              <w:rPr>
                <w:rFonts w:ascii="Times New Roman" w:hAnsi="Times New Roman" w:cs="Times New Roman"/>
                <w:b/>
                <w:bCs/>
                <w:sz w:val="24"/>
                <w:szCs w:val="24"/>
                <w:shd w:val="clear" w:color="auto" w:fill="FFFFFF"/>
              </w:rPr>
            </w:pPr>
          </w:p>
          <w:p w:rsidR="00337776" w:rsidRDefault="00337776" w:rsidP="00337776">
            <w:pPr>
              <w:pStyle w:val="Akapitzlist"/>
              <w:spacing w:after="0"/>
              <w:ind w:left="0"/>
              <w:jc w:val="center"/>
              <w:rPr>
                <w:rFonts w:ascii="Times New Roman" w:hAnsi="Times New Roman" w:cs="Times New Roman"/>
                <w:b/>
                <w:bCs/>
                <w:sz w:val="24"/>
                <w:szCs w:val="24"/>
                <w:shd w:val="clear" w:color="auto" w:fill="FFFFFF"/>
              </w:rPr>
            </w:pPr>
          </w:p>
          <w:p w:rsidR="00337776" w:rsidRPr="00337776" w:rsidRDefault="00337776" w:rsidP="00337776">
            <w:pPr>
              <w:pStyle w:val="Akapitzlist"/>
              <w:spacing w:after="0"/>
              <w:ind w:left="0"/>
              <w:jc w:val="center"/>
              <w:rPr>
                <w:rFonts w:ascii="Times New Roman" w:hAnsi="Times New Roman" w:cs="Times New Roman"/>
                <w:sz w:val="24"/>
                <w:szCs w:val="24"/>
                <w:shd w:val="clear" w:color="auto" w:fill="FFFFFF"/>
              </w:rPr>
            </w:pPr>
            <w:r w:rsidRPr="00337776">
              <w:rPr>
                <w:rFonts w:ascii="Times New Roman" w:hAnsi="Times New Roman" w:cs="Times New Roman"/>
                <w:b/>
                <w:bCs/>
                <w:sz w:val="24"/>
                <w:szCs w:val="24"/>
                <w:shd w:val="clear" w:color="auto" w:fill="FFFFFF"/>
              </w:rPr>
              <w:t xml:space="preserve">Oferta dla osób chorych na Parkinsona </w:t>
            </w:r>
          </w:p>
          <w:p w:rsidR="006F58DB" w:rsidRDefault="006F58DB">
            <w:pPr>
              <w:pStyle w:val="Akapitzlist"/>
              <w:spacing w:before="100" w:beforeAutospacing="1" w:after="100" w:afterAutospacing="1" w:line="360" w:lineRule="auto"/>
              <w:ind w:left="0"/>
              <w:jc w:val="center"/>
              <w:outlineLvl w:val="2"/>
              <w:rPr>
                <w:rFonts w:ascii="Times New Roman" w:hAnsi="Times New Roman" w:cs="Times New Roman"/>
                <w:sz w:val="24"/>
                <w:szCs w:val="24"/>
                <w:shd w:val="clear" w:color="auto" w:fill="FFFFFF"/>
              </w:rPr>
            </w:pPr>
          </w:p>
        </w:tc>
        <w:tc>
          <w:tcPr>
            <w:tcW w:w="4573" w:type="dxa"/>
            <w:tcBorders>
              <w:top w:val="single" w:sz="4" w:space="0" w:color="auto"/>
              <w:left w:val="single" w:sz="4" w:space="0" w:color="auto"/>
              <w:bottom w:val="single" w:sz="4" w:space="0" w:color="auto"/>
              <w:right w:val="single" w:sz="4" w:space="0" w:color="auto"/>
            </w:tcBorders>
          </w:tcPr>
          <w:p w:rsidR="006F58DB" w:rsidRDefault="00337776" w:rsidP="00337776">
            <w:pPr>
              <w:pStyle w:val="Akapitzlist"/>
              <w:spacing w:after="0" w:line="240" w:lineRule="auto"/>
              <w:ind w:left="0"/>
              <w:rPr>
                <w:rFonts w:ascii="Times New Roman" w:hAnsi="Times New Roman" w:cs="Times New Roman"/>
                <w:sz w:val="24"/>
                <w:szCs w:val="24"/>
                <w:shd w:val="clear" w:color="auto" w:fill="FFFFFF"/>
              </w:rPr>
            </w:pPr>
            <w:r w:rsidRPr="00337776">
              <w:rPr>
                <w:rFonts w:ascii="Times New Roman" w:hAnsi="Times New Roman" w:cs="Times New Roman"/>
                <w:sz w:val="24"/>
                <w:szCs w:val="24"/>
                <w:shd w:val="clear" w:color="auto" w:fill="FFFFFF"/>
              </w:rPr>
              <w:t>W każdy poniedziałek i piątek</w:t>
            </w:r>
            <w:r>
              <w:rPr>
                <w:rFonts w:ascii="Times New Roman" w:hAnsi="Times New Roman" w:cs="Times New Roman"/>
                <w:sz w:val="24"/>
                <w:szCs w:val="24"/>
                <w:shd w:val="clear" w:color="auto" w:fill="FFFFFF"/>
              </w:rPr>
              <w:t xml:space="preserve"> </w:t>
            </w:r>
            <w:r w:rsidRPr="00337776">
              <w:rPr>
                <w:rFonts w:ascii="Times New Roman" w:hAnsi="Times New Roman" w:cs="Times New Roman"/>
                <w:sz w:val="24"/>
                <w:szCs w:val="24"/>
                <w:shd w:val="clear" w:color="auto" w:fill="FFFFFF"/>
              </w:rPr>
              <w:t xml:space="preserve">odbywają się spotkania </w:t>
            </w:r>
            <w:r w:rsidR="00013E6F">
              <w:rPr>
                <w:rFonts w:ascii="Times New Roman" w:hAnsi="Times New Roman" w:cs="Times New Roman"/>
                <w:sz w:val="24"/>
                <w:szCs w:val="24"/>
                <w:shd w:val="clear" w:color="auto" w:fill="FFFFFF"/>
              </w:rPr>
              <w:t xml:space="preserve">Świętokrzyskiego </w:t>
            </w:r>
            <w:r w:rsidRPr="00337776">
              <w:rPr>
                <w:rFonts w:ascii="Times New Roman" w:hAnsi="Times New Roman" w:cs="Times New Roman"/>
                <w:sz w:val="24"/>
                <w:szCs w:val="24"/>
                <w:shd w:val="clear" w:color="auto" w:fill="FFFFFF"/>
              </w:rPr>
              <w:t>Stowarzyszenia</w:t>
            </w:r>
            <w:r w:rsidR="00013E6F">
              <w:rPr>
                <w:rFonts w:ascii="Times New Roman" w:hAnsi="Times New Roman" w:cs="Times New Roman"/>
                <w:sz w:val="24"/>
                <w:szCs w:val="24"/>
                <w:shd w:val="clear" w:color="auto" w:fill="FFFFFF"/>
              </w:rPr>
              <w:t xml:space="preserve"> Pomocy</w:t>
            </w:r>
            <w:r w:rsidRPr="00337776">
              <w:rPr>
                <w:rFonts w:ascii="Times New Roman" w:hAnsi="Times New Roman" w:cs="Times New Roman"/>
                <w:sz w:val="24"/>
                <w:szCs w:val="24"/>
                <w:shd w:val="clear" w:color="auto" w:fill="FFFFFF"/>
              </w:rPr>
              <w:t xml:space="preserve"> Os</w:t>
            </w:r>
            <w:r w:rsidR="00013E6F">
              <w:rPr>
                <w:rFonts w:ascii="Times New Roman" w:hAnsi="Times New Roman" w:cs="Times New Roman"/>
                <w:sz w:val="24"/>
                <w:szCs w:val="24"/>
                <w:shd w:val="clear" w:color="auto" w:fill="FFFFFF"/>
              </w:rPr>
              <w:t>obom z</w:t>
            </w:r>
            <w:r w:rsidRPr="00337776">
              <w:rPr>
                <w:rFonts w:ascii="Times New Roman" w:hAnsi="Times New Roman" w:cs="Times New Roman"/>
                <w:sz w:val="24"/>
                <w:szCs w:val="24"/>
                <w:shd w:val="clear" w:color="auto" w:fill="FFFFFF"/>
              </w:rPr>
              <w:t xml:space="preserve"> Chor</w:t>
            </w:r>
            <w:r w:rsidR="00013E6F">
              <w:rPr>
                <w:rFonts w:ascii="Times New Roman" w:hAnsi="Times New Roman" w:cs="Times New Roman"/>
                <w:sz w:val="24"/>
                <w:szCs w:val="24"/>
                <w:shd w:val="clear" w:color="auto" w:fill="FFFFFF"/>
              </w:rPr>
              <w:t>obą</w:t>
            </w:r>
            <w:r w:rsidRPr="00337776">
              <w:rPr>
                <w:rFonts w:ascii="Times New Roman" w:hAnsi="Times New Roman" w:cs="Times New Roman"/>
                <w:sz w:val="24"/>
                <w:szCs w:val="24"/>
                <w:shd w:val="clear" w:color="auto" w:fill="FFFFFF"/>
              </w:rPr>
              <w:t xml:space="preserve"> Parkinsona. Spotkania te integrują i aktywizują osoby chore poprzez wzajemne wsparcie zarówno fizyczne jak i psychiczne. Podczas spotkań uczestnicy mogą liczyć na ,</w:t>
            </w:r>
            <w:r w:rsidR="007876CF">
              <w:rPr>
                <w:rFonts w:ascii="Times New Roman" w:hAnsi="Times New Roman" w:cs="Times New Roman"/>
                <w:sz w:val="24"/>
                <w:szCs w:val="24"/>
                <w:shd w:val="clear" w:color="auto" w:fill="FFFFFF"/>
              </w:rPr>
              <w:t>fizjoterapię,</w:t>
            </w:r>
            <w:r w:rsidRPr="00337776">
              <w:rPr>
                <w:rFonts w:ascii="Times New Roman" w:hAnsi="Times New Roman" w:cs="Times New Roman"/>
                <w:sz w:val="24"/>
                <w:szCs w:val="24"/>
                <w:shd w:val="clear" w:color="auto" w:fill="FFFFFF"/>
              </w:rPr>
              <w:t xml:space="preserve"> muzykoterapię,</w:t>
            </w:r>
            <w:r w:rsidR="007876CF">
              <w:rPr>
                <w:rFonts w:ascii="Times New Roman" w:hAnsi="Times New Roman" w:cs="Times New Roman"/>
                <w:sz w:val="24"/>
                <w:szCs w:val="24"/>
                <w:shd w:val="clear" w:color="auto" w:fill="FFFFFF"/>
              </w:rPr>
              <w:t xml:space="preserve"> choreoterapię, arteterapię, zajęcia sportowe,</w:t>
            </w:r>
            <w:r w:rsidRPr="00337776">
              <w:rPr>
                <w:rFonts w:ascii="Times New Roman" w:hAnsi="Times New Roman" w:cs="Times New Roman"/>
                <w:sz w:val="24"/>
                <w:szCs w:val="24"/>
                <w:shd w:val="clear" w:color="auto" w:fill="FFFFFF"/>
              </w:rPr>
              <w:t xml:space="preserve"> zajęcia</w:t>
            </w:r>
            <w:r w:rsidR="00013E6F">
              <w:rPr>
                <w:rFonts w:ascii="Times New Roman" w:hAnsi="Times New Roman" w:cs="Times New Roman"/>
                <w:sz w:val="24"/>
                <w:szCs w:val="24"/>
                <w:shd w:val="clear" w:color="auto" w:fill="FFFFFF"/>
              </w:rPr>
              <w:t xml:space="preserve"> </w:t>
            </w:r>
            <w:r w:rsidRPr="00337776">
              <w:rPr>
                <w:rFonts w:ascii="Times New Roman" w:hAnsi="Times New Roman" w:cs="Times New Roman"/>
                <w:sz w:val="24"/>
                <w:szCs w:val="24"/>
                <w:shd w:val="clear" w:color="auto" w:fill="FFFFFF"/>
              </w:rPr>
              <w:t>z logopedą, a także</w:t>
            </w:r>
            <w:r w:rsidR="007876CF">
              <w:rPr>
                <w:rFonts w:ascii="Times New Roman" w:hAnsi="Times New Roman" w:cs="Times New Roman"/>
                <w:sz w:val="24"/>
                <w:szCs w:val="24"/>
                <w:shd w:val="clear" w:color="auto" w:fill="FFFFFF"/>
              </w:rPr>
              <w:t xml:space="preserve"> poradnictwo psychologiczne</w:t>
            </w:r>
          </w:p>
        </w:tc>
        <w:tc>
          <w:tcPr>
            <w:tcW w:w="5272" w:type="dxa"/>
            <w:tcBorders>
              <w:top w:val="single" w:sz="4" w:space="0" w:color="auto"/>
              <w:left w:val="single" w:sz="4" w:space="0" w:color="auto"/>
              <w:bottom w:val="single" w:sz="4" w:space="0" w:color="auto"/>
              <w:right w:val="single" w:sz="4" w:space="0" w:color="auto"/>
            </w:tcBorders>
          </w:tcPr>
          <w:p w:rsidR="006F58DB" w:rsidRDefault="00E548A1" w:rsidP="0060360F">
            <w:pPr>
              <w:pStyle w:val="Akapitzlist"/>
              <w:spacing w:after="0" w:line="240" w:lineRule="auto"/>
              <w:ind w:left="0"/>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Zgłoszenie </w:t>
            </w:r>
            <w:r w:rsidR="0060360F">
              <w:rPr>
                <w:rFonts w:ascii="Times New Roman" w:hAnsi="Times New Roman" w:cs="Times New Roman"/>
                <w:sz w:val="24"/>
                <w:szCs w:val="24"/>
                <w:shd w:val="clear" w:color="auto" w:fill="FFFFFF"/>
              </w:rPr>
              <w:t xml:space="preserve">się </w:t>
            </w:r>
            <w:r>
              <w:rPr>
                <w:rFonts w:ascii="Times New Roman" w:hAnsi="Times New Roman" w:cs="Times New Roman"/>
                <w:sz w:val="24"/>
                <w:szCs w:val="24"/>
                <w:shd w:val="clear" w:color="auto" w:fill="FFFFFF"/>
              </w:rPr>
              <w:t xml:space="preserve">do filii Klubu Seniora lub </w:t>
            </w:r>
            <w:r w:rsidR="0060360F">
              <w:rPr>
                <w:rFonts w:ascii="Times New Roman" w:hAnsi="Times New Roman" w:cs="Times New Roman"/>
                <w:sz w:val="24"/>
                <w:szCs w:val="24"/>
                <w:shd w:val="clear" w:color="auto" w:fill="FFFFFF"/>
              </w:rPr>
              <w:t xml:space="preserve">do Świętokrzyskiego Stowarzyszenia Pomocy Osobom </w:t>
            </w:r>
            <w:r w:rsidR="0060360F">
              <w:rPr>
                <w:rFonts w:ascii="Times New Roman" w:hAnsi="Times New Roman" w:cs="Times New Roman"/>
                <w:sz w:val="24"/>
                <w:szCs w:val="24"/>
                <w:shd w:val="clear" w:color="auto" w:fill="FFFFFF"/>
              </w:rPr>
              <w:br/>
              <w:t>z Chorobą Parkinsona</w:t>
            </w:r>
          </w:p>
        </w:tc>
        <w:tc>
          <w:tcPr>
            <w:tcW w:w="3828" w:type="dxa"/>
            <w:tcBorders>
              <w:top w:val="single" w:sz="4" w:space="0" w:color="auto"/>
              <w:left w:val="single" w:sz="4" w:space="0" w:color="auto"/>
              <w:bottom w:val="single" w:sz="4" w:space="0" w:color="auto"/>
              <w:right w:val="single" w:sz="4" w:space="0" w:color="auto"/>
            </w:tcBorders>
          </w:tcPr>
          <w:p w:rsidR="006F58DB" w:rsidRDefault="00A32CA8" w:rsidP="00A32CA8">
            <w:pPr>
              <w:pStyle w:val="Akapitzlist"/>
              <w:spacing w:after="0" w:line="240" w:lineRule="auto"/>
              <w:ind w:left="0"/>
              <w:rPr>
                <w:rFonts w:ascii="Times New Roman" w:hAnsi="Times New Roman" w:cs="Times New Roman"/>
                <w:sz w:val="24"/>
                <w:szCs w:val="24"/>
                <w:shd w:val="clear" w:color="auto" w:fill="FFFFFF"/>
              </w:rPr>
            </w:pPr>
            <w:r w:rsidRPr="00337776">
              <w:rPr>
                <w:rFonts w:ascii="Times New Roman" w:hAnsi="Times New Roman" w:cs="Times New Roman"/>
                <w:sz w:val="24"/>
                <w:szCs w:val="24"/>
                <w:shd w:val="clear" w:color="auto" w:fill="FFFFFF"/>
              </w:rPr>
              <w:t>Fili</w:t>
            </w:r>
            <w:r>
              <w:rPr>
                <w:rFonts w:ascii="Times New Roman" w:hAnsi="Times New Roman" w:cs="Times New Roman"/>
                <w:sz w:val="24"/>
                <w:szCs w:val="24"/>
                <w:shd w:val="clear" w:color="auto" w:fill="FFFFFF"/>
              </w:rPr>
              <w:t>a</w:t>
            </w:r>
            <w:r w:rsidRPr="00337776">
              <w:rPr>
                <w:rFonts w:ascii="Times New Roman" w:hAnsi="Times New Roman" w:cs="Times New Roman"/>
                <w:sz w:val="24"/>
                <w:szCs w:val="24"/>
                <w:shd w:val="clear" w:color="auto" w:fill="FFFFFF"/>
              </w:rPr>
              <w:t xml:space="preserve"> Klubu Seniora</w:t>
            </w:r>
            <w:r>
              <w:rPr>
                <w:rFonts w:ascii="Times New Roman" w:hAnsi="Times New Roman" w:cs="Times New Roman"/>
                <w:sz w:val="24"/>
                <w:szCs w:val="24"/>
                <w:shd w:val="clear" w:color="auto" w:fill="FFFFFF"/>
              </w:rPr>
              <w:t xml:space="preserve"> przy </w:t>
            </w:r>
            <w:r>
              <w:rPr>
                <w:rFonts w:ascii="Times New Roman" w:hAnsi="Times New Roman" w:cs="Times New Roman"/>
                <w:sz w:val="24"/>
                <w:szCs w:val="24"/>
                <w:shd w:val="clear" w:color="auto" w:fill="FFFFFF"/>
              </w:rPr>
              <w:br/>
              <w:t>ul. Żeromskiego 44 w Kielcach</w:t>
            </w:r>
          </w:p>
          <w:p w:rsidR="00515B1C" w:rsidRDefault="00515B1C" w:rsidP="00A32CA8">
            <w:pPr>
              <w:pStyle w:val="Akapitzlist"/>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tel. 41 361 91 15</w:t>
            </w:r>
          </w:p>
          <w:p w:rsidR="00AD60B2" w:rsidRDefault="00AD60B2" w:rsidP="00A32CA8">
            <w:pPr>
              <w:pStyle w:val="Akapitzlist"/>
              <w:spacing w:after="0" w:line="240" w:lineRule="auto"/>
              <w:ind w:left="0"/>
              <w:rPr>
                <w:rFonts w:ascii="Times New Roman" w:hAnsi="Times New Roman" w:cs="Times New Roman"/>
                <w:sz w:val="24"/>
                <w:szCs w:val="24"/>
                <w:shd w:val="clear" w:color="auto" w:fill="FFFFFF"/>
              </w:rPr>
            </w:pPr>
          </w:p>
          <w:p w:rsidR="00AD60B2" w:rsidRDefault="00AD60B2" w:rsidP="00A32CA8">
            <w:pPr>
              <w:pStyle w:val="Akapitzlist"/>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Anna Pluta - Świętokrzyskie Stowarzyszenie Pomocy Osobom </w:t>
            </w:r>
            <w:r w:rsidR="00363CBE">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z Chorobą Parkinsona w Kielcach tel.  48 502 683 368</w:t>
            </w:r>
          </w:p>
        </w:tc>
      </w:tr>
      <w:tr w:rsidR="00637EF2" w:rsidTr="00363CBE">
        <w:tc>
          <w:tcPr>
            <w:tcW w:w="2204" w:type="dxa"/>
            <w:tcBorders>
              <w:top w:val="single" w:sz="4" w:space="0" w:color="auto"/>
              <w:left w:val="single" w:sz="4" w:space="0" w:color="auto"/>
              <w:bottom w:val="single" w:sz="4" w:space="0" w:color="auto"/>
              <w:right w:val="single" w:sz="4" w:space="0" w:color="auto"/>
            </w:tcBorders>
            <w:hideMark/>
          </w:tcPr>
          <w:p w:rsidR="00EB6AD9" w:rsidRDefault="00EB6AD9">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EB6AD9" w:rsidRDefault="00EB6AD9">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6F58DB" w:rsidRDefault="00E75A66">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Program</w:t>
            </w:r>
          </w:p>
          <w:p w:rsidR="00E75A66" w:rsidRDefault="00E75A66">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„Taksówka dla seniora”</w:t>
            </w:r>
          </w:p>
        </w:tc>
        <w:tc>
          <w:tcPr>
            <w:tcW w:w="4573" w:type="dxa"/>
            <w:tcBorders>
              <w:top w:val="single" w:sz="4" w:space="0" w:color="auto"/>
              <w:left w:val="single" w:sz="4" w:space="0" w:color="auto"/>
              <w:bottom w:val="single" w:sz="4" w:space="0" w:color="auto"/>
              <w:right w:val="single" w:sz="4" w:space="0" w:color="auto"/>
            </w:tcBorders>
          </w:tcPr>
          <w:p w:rsidR="00E75A66" w:rsidRPr="00E75A66" w:rsidRDefault="00E75A66" w:rsidP="00E75A66">
            <w:pPr>
              <w:spacing w:after="0" w:line="240" w:lineRule="auto"/>
              <w:rPr>
                <w:rFonts w:ascii="Times New Roman" w:hAnsi="Times New Roman" w:cs="Times New Roman"/>
                <w:sz w:val="24"/>
                <w:szCs w:val="24"/>
              </w:rPr>
            </w:pPr>
            <w:r w:rsidRPr="00E75A66">
              <w:rPr>
                <w:rFonts w:ascii="Times New Roman" w:hAnsi="Times New Roman" w:cs="Times New Roman"/>
                <w:sz w:val="24"/>
                <w:szCs w:val="24"/>
              </w:rPr>
              <w:t xml:space="preserve">Od 1 stycznia 2019  do 31 grudnia 2019 r. </w:t>
            </w:r>
            <w:r w:rsidR="0055311B">
              <w:rPr>
                <w:rFonts w:ascii="Times New Roman" w:hAnsi="Times New Roman" w:cs="Times New Roman"/>
                <w:sz w:val="24"/>
                <w:szCs w:val="24"/>
              </w:rPr>
              <w:br/>
            </w:r>
            <w:r w:rsidRPr="00E75A66">
              <w:rPr>
                <w:rFonts w:ascii="Times New Roman" w:hAnsi="Times New Roman" w:cs="Times New Roman"/>
                <w:sz w:val="24"/>
                <w:szCs w:val="24"/>
              </w:rPr>
              <w:t xml:space="preserve">w Kielcach kontynuowany </w:t>
            </w:r>
            <w:r>
              <w:rPr>
                <w:rFonts w:ascii="Times New Roman" w:hAnsi="Times New Roman" w:cs="Times New Roman"/>
                <w:sz w:val="24"/>
                <w:szCs w:val="24"/>
              </w:rPr>
              <w:t>jest</w:t>
            </w:r>
            <w:r w:rsidRPr="00E75A66">
              <w:rPr>
                <w:rFonts w:ascii="Times New Roman" w:hAnsi="Times New Roman" w:cs="Times New Roman"/>
                <w:sz w:val="24"/>
                <w:szCs w:val="24"/>
              </w:rPr>
              <w:t xml:space="preserve"> program „Taksówka dla seniora”, dzięki któremu osoby samotne </w:t>
            </w:r>
            <w:r w:rsidR="0055311B">
              <w:rPr>
                <w:rFonts w:ascii="Times New Roman" w:hAnsi="Times New Roman" w:cs="Times New Roman"/>
                <w:sz w:val="24"/>
                <w:szCs w:val="24"/>
              </w:rPr>
              <w:t xml:space="preserve">i </w:t>
            </w:r>
            <w:r w:rsidRPr="00E75A66">
              <w:rPr>
                <w:rFonts w:ascii="Times New Roman" w:hAnsi="Times New Roman" w:cs="Times New Roman"/>
                <w:sz w:val="24"/>
                <w:szCs w:val="24"/>
              </w:rPr>
              <w:t>mają</w:t>
            </w:r>
            <w:r w:rsidR="0055311B">
              <w:rPr>
                <w:rFonts w:ascii="Times New Roman" w:hAnsi="Times New Roman" w:cs="Times New Roman"/>
                <w:sz w:val="24"/>
                <w:szCs w:val="24"/>
              </w:rPr>
              <w:t>ce</w:t>
            </w:r>
            <w:r w:rsidRPr="00E75A66">
              <w:rPr>
                <w:rFonts w:ascii="Times New Roman" w:hAnsi="Times New Roman" w:cs="Times New Roman"/>
                <w:sz w:val="24"/>
                <w:szCs w:val="24"/>
              </w:rPr>
              <w:t xml:space="preserve"> trudności </w:t>
            </w:r>
            <w:r w:rsidR="0055311B">
              <w:rPr>
                <w:rFonts w:ascii="Times New Roman" w:hAnsi="Times New Roman" w:cs="Times New Roman"/>
                <w:sz w:val="24"/>
                <w:szCs w:val="24"/>
              </w:rPr>
              <w:br/>
            </w:r>
            <w:r w:rsidRPr="00E75A66">
              <w:rPr>
                <w:rFonts w:ascii="Times New Roman" w:hAnsi="Times New Roman" w:cs="Times New Roman"/>
                <w:sz w:val="24"/>
                <w:szCs w:val="24"/>
              </w:rPr>
              <w:t>w samodzielnym poruszaniu się komunikacją miejską, mog</w:t>
            </w:r>
            <w:r>
              <w:rPr>
                <w:rFonts w:ascii="Times New Roman" w:hAnsi="Times New Roman" w:cs="Times New Roman"/>
                <w:sz w:val="24"/>
                <w:szCs w:val="24"/>
              </w:rPr>
              <w:t>ą</w:t>
            </w:r>
            <w:r w:rsidRPr="00E75A66">
              <w:rPr>
                <w:rFonts w:ascii="Times New Roman" w:hAnsi="Times New Roman" w:cs="Times New Roman"/>
                <w:sz w:val="24"/>
                <w:szCs w:val="24"/>
              </w:rPr>
              <w:t xml:space="preserve"> skorzystać z bezpłatnych przejazdów</w:t>
            </w:r>
            <w:r>
              <w:rPr>
                <w:rFonts w:ascii="Times New Roman" w:hAnsi="Times New Roman" w:cs="Times New Roman"/>
                <w:sz w:val="24"/>
                <w:szCs w:val="24"/>
              </w:rPr>
              <w:t xml:space="preserve"> do lekarza, załatwi</w:t>
            </w:r>
            <w:r w:rsidR="0055311B">
              <w:rPr>
                <w:rFonts w:ascii="Times New Roman" w:hAnsi="Times New Roman" w:cs="Times New Roman"/>
                <w:sz w:val="24"/>
                <w:szCs w:val="24"/>
              </w:rPr>
              <w:t>ć</w:t>
            </w:r>
            <w:r>
              <w:rPr>
                <w:rFonts w:ascii="Times New Roman" w:hAnsi="Times New Roman" w:cs="Times New Roman"/>
                <w:sz w:val="24"/>
                <w:szCs w:val="24"/>
              </w:rPr>
              <w:t xml:space="preserve"> sprawę </w:t>
            </w:r>
            <w:r w:rsidR="00802573">
              <w:rPr>
                <w:rFonts w:ascii="Times New Roman" w:hAnsi="Times New Roman" w:cs="Times New Roman"/>
                <w:sz w:val="24"/>
                <w:szCs w:val="24"/>
              </w:rPr>
              <w:t xml:space="preserve">w </w:t>
            </w:r>
            <w:r>
              <w:rPr>
                <w:rFonts w:ascii="Times New Roman" w:hAnsi="Times New Roman" w:cs="Times New Roman"/>
                <w:sz w:val="24"/>
                <w:szCs w:val="24"/>
              </w:rPr>
              <w:t>urzęd</w:t>
            </w:r>
            <w:r w:rsidR="00802573">
              <w:rPr>
                <w:rFonts w:ascii="Times New Roman" w:hAnsi="Times New Roman" w:cs="Times New Roman"/>
                <w:sz w:val="24"/>
                <w:szCs w:val="24"/>
              </w:rPr>
              <w:t>zie</w:t>
            </w:r>
            <w:r w:rsidR="0055311B">
              <w:rPr>
                <w:rFonts w:ascii="Times New Roman" w:hAnsi="Times New Roman" w:cs="Times New Roman"/>
                <w:sz w:val="24"/>
                <w:szCs w:val="24"/>
              </w:rPr>
              <w:t xml:space="preserve"> czy odwiedzić grób bliskich.</w:t>
            </w:r>
          </w:p>
          <w:p w:rsidR="006F58DB" w:rsidRDefault="006F58DB" w:rsidP="006F58DB">
            <w:pPr>
              <w:pStyle w:val="Akapitzlist"/>
              <w:spacing w:after="0" w:line="240" w:lineRule="auto"/>
              <w:ind w:left="0"/>
              <w:rPr>
                <w:rFonts w:ascii="Times New Roman" w:hAnsi="Times New Roman" w:cs="Times New Roman"/>
                <w:b/>
                <w:sz w:val="24"/>
                <w:szCs w:val="24"/>
                <w:shd w:val="clear" w:color="auto" w:fill="FFFFFF"/>
              </w:rPr>
            </w:pPr>
          </w:p>
        </w:tc>
        <w:tc>
          <w:tcPr>
            <w:tcW w:w="5272" w:type="dxa"/>
            <w:tcBorders>
              <w:top w:val="single" w:sz="4" w:space="0" w:color="auto"/>
              <w:left w:val="single" w:sz="4" w:space="0" w:color="auto"/>
              <w:bottom w:val="single" w:sz="4" w:space="0" w:color="auto"/>
              <w:right w:val="single" w:sz="4" w:space="0" w:color="auto"/>
            </w:tcBorders>
          </w:tcPr>
          <w:p w:rsidR="00E75A66" w:rsidRPr="00FB7569" w:rsidRDefault="00802573" w:rsidP="00FB7569">
            <w:pPr>
              <w:spacing w:after="0" w:line="240" w:lineRule="auto"/>
              <w:contextualSpacing/>
              <w:rPr>
                <w:rFonts w:ascii="Times New Roman" w:hAnsi="Times New Roman" w:cs="Times New Roman"/>
                <w:sz w:val="24"/>
                <w:szCs w:val="24"/>
              </w:rPr>
            </w:pPr>
            <w:r w:rsidRPr="00FB7569">
              <w:rPr>
                <w:rFonts w:ascii="Times New Roman" w:hAnsi="Times New Roman" w:cs="Times New Roman"/>
                <w:sz w:val="24"/>
                <w:szCs w:val="24"/>
              </w:rPr>
              <w:t>Z Programu</w:t>
            </w:r>
            <w:r w:rsidR="00E75A66" w:rsidRPr="00FB7569">
              <w:rPr>
                <w:rFonts w:ascii="Times New Roman" w:hAnsi="Times New Roman" w:cs="Times New Roman"/>
                <w:sz w:val="24"/>
                <w:szCs w:val="24"/>
              </w:rPr>
              <w:t xml:space="preserve"> „Taksówka dla seniora”,</w:t>
            </w:r>
            <w:r w:rsidRPr="00FB7569">
              <w:rPr>
                <w:rFonts w:ascii="Times New Roman" w:hAnsi="Times New Roman" w:cs="Times New Roman"/>
                <w:sz w:val="24"/>
                <w:szCs w:val="24"/>
              </w:rPr>
              <w:t xml:space="preserve"> mogą skorzystać</w:t>
            </w:r>
            <w:r w:rsidR="00FB7569" w:rsidRPr="00FB7569">
              <w:rPr>
                <w:rFonts w:ascii="Times New Roman" w:hAnsi="Times New Roman" w:cs="Times New Roman"/>
                <w:sz w:val="24"/>
                <w:szCs w:val="24"/>
              </w:rPr>
              <w:t xml:space="preserve"> </w:t>
            </w:r>
            <w:r w:rsidR="00E75A66" w:rsidRPr="00FB7569">
              <w:rPr>
                <w:rFonts w:ascii="Times New Roman" w:hAnsi="Times New Roman" w:cs="Times New Roman"/>
                <w:sz w:val="24"/>
                <w:szCs w:val="24"/>
              </w:rPr>
              <w:t>osoby samotne</w:t>
            </w:r>
            <w:r w:rsidR="00FB7569" w:rsidRPr="00FB7569">
              <w:rPr>
                <w:rFonts w:ascii="Times New Roman" w:hAnsi="Times New Roman" w:cs="Times New Roman"/>
                <w:sz w:val="24"/>
                <w:szCs w:val="24"/>
              </w:rPr>
              <w:t xml:space="preserve"> (mieszkańcy Kielc)</w:t>
            </w:r>
            <w:r w:rsidR="00E75A66" w:rsidRPr="00FB7569">
              <w:rPr>
                <w:rFonts w:ascii="Times New Roman" w:hAnsi="Times New Roman" w:cs="Times New Roman"/>
                <w:sz w:val="24"/>
                <w:szCs w:val="24"/>
              </w:rPr>
              <w:t xml:space="preserve"> z dochodem finansowym nie przekraczającym 300 % kryterium dochodowego tj. nie więcej niż 2 103,00 zł, które ukończyły 70 lat i mają trudności </w:t>
            </w:r>
            <w:r w:rsidR="003A666B">
              <w:rPr>
                <w:rFonts w:ascii="Times New Roman" w:hAnsi="Times New Roman" w:cs="Times New Roman"/>
                <w:sz w:val="24"/>
                <w:szCs w:val="24"/>
              </w:rPr>
              <w:br/>
            </w:r>
            <w:r w:rsidR="00E75A66" w:rsidRPr="00FB7569">
              <w:rPr>
                <w:rFonts w:ascii="Times New Roman" w:hAnsi="Times New Roman" w:cs="Times New Roman"/>
                <w:sz w:val="24"/>
                <w:szCs w:val="24"/>
              </w:rPr>
              <w:t>w samodzielnym poruszaniu się komunikacją miejską</w:t>
            </w:r>
            <w:r w:rsidR="00FB7569" w:rsidRPr="00FB7569">
              <w:rPr>
                <w:rFonts w:ascii="Times New Roman" w:hAnsi="Times New Roman" w:cs="Times New Roman"/>
                <w:sz w:val="24"/>
                <w:szCs w:val="24"/>
              </w:rPr>
              <w:t xml:space="preserve">. </w:t>
            </w:r>
            <w:r w:rsidR="00E75A66" w:rsidRPr="00FB7569">
              <w:rPr>
                <w:rFonts w:ascii="Times New Roman" w:hAnsi="Times New Roman" w:cs="Times New Roman"/>
                <w:sz w:val="24"/>
                <w:szCs w:val="24"/>
              </w:rPr>
              <w:t>Z tego udogodnienia seniorzy mog</w:t>
            </w:r>
            <w:r w:rsidR="00FB7569" w:rsidRPr="00FB7569">
              <w:rPr>
                <w:rFonts w:ascii="Times New Roman" w:hAnsi="Times New Roman" w:cs="Times New Roman"/>
                <w:sz w:val="24"/>
                <w:szCs w:val="24"/>
              </w:rPr>
              <w:t>ą</w:t>
            </w:r>
            <w:r w:rsidR="00E75A66" w:rsidRPr="00FB7569">
              <w:rPr>
                <w:rFonts w:ascii="Times New Roman" w:hAnsi="Times New Roman" w:cs="Times New Roman"/>
                <w:sz w:val="24"/>
                <w:szCs w:val="24"/>
              </w:rPr>
              <w:t xml:space="preserve"> skorzystać dwa razy w miesiącu.</w:t>
            </w:r>
          </w:p>
          <w:p w:rsidR="00E75A66" w:rsidRPr="00FB7569" w:rsidRDefault="00E75A66" w:rsidP="00FB7569">
            <w:pPr>
              <w:spacing w:after="0" w:line="240" w:lineRule="auto"/>
              <w:contextualSpacing/>
              <w:rPr>
                <w:rFonts w:ascii="Times New Roman" w:hAnsi="Times New Roman" w:cs="Times New Roman"/>
                <w:sz w:val="24"/>
                <w:szCs w:val="24"/>
              </w:rPr>
            </w:pPr>
            <w:r w:rsidRPr="00FB7569">
              <w:rPr>
                <w:rFonts w:ascii="Times New Roman" w:hAnsi="Times New Roman" w:cs="Times New Roman"/>
                <w:sz w:val="24"/>
                <w:szCs w:val="24"/>
              </w:rPr>
              <w:t xml:space="preserve">Zgłoszenia potrzeby przejazdu może dokonać zarówno sam zainteresowany, jak i w jego imieniu rodzina, przychodnia, instytucja lub osoba trzecia. Zgłoszenia przejazdu należy dokonać nie później niż na trzy dni robocze do godz. 20.00, przed planowanym terminem przejazdu. Odwołanie przejazdu musi nastąpić nie później niż do godz. 12:00 dnia roboczego poprzedzającego zlecenie. </w:t>
            </w:r>
            <w:r w:rsidRPr="00FB7569">
              <w:rPr>
                <w:rFonts w:ascii="Times New Roman" w:hAnsi="Times New Roman" w:cs="Times New Roman"/>
                <w:sz w:val="24"/>
                <w:szCs w:val="24"/>
              </w:rPr>
              <w:lastRenderedPageBreak/>
              <w:t>Przypomnienie o planowanym kursie: 24 godziny przed planowanym kursem do Seniora będzie dzwonił przedstawiciel firmy przewozowej z informacją przypominającą dzień i godzinę kursu. W przypadku zmiany dnia kursu, następuje anulacja i przyjęcie nowego zgłoszenia do 3 dni. Z przejazdu mogą bezpłatnie korzystać osoby, które mają potrzebę tzw. transportu specjalistycznego (wózek inwalidzki) za wyjątkiem przejazdów leżących oraz osoby uprawnione wraz z opiekunem. Taką informację należy przekazać przy zgłoszeniu terminu przejazdu. Nie będą przyjmowane zgłoszenia dotyczące sytuacji nagłych np. pogorszenia stanu zdrowia, dotyczące Podstawowej Opieki Zdrowotnej (możliwość korzystania z wizyt domowych lekarzy rodzinnych).</w:t>
            </w:r>
          </w:p>
          <w:p w:rsidR="00E75A66" w:rsidRPr="00FB7569" w:rsidRDefault="00E75A66" w:rsidP="00FB7569">
            <w:pPr>
              <w:spacing w:after="0" w:line="240" w:lineRule="auto"/>
              <w:contextualSpacing/>
              <w:rPr>
                <w:rFonts w:ascii="Times New Roman" w:hAnsi="Times New Roman" w:cs="Times New Roman"/>
                <w:sz w:val="24"/>
                <w:szCs w:val="24"/>
              </w:rPr>
            </w:pPr>
            <w:r w:rsidRPr="00FB7569">
              <w:rPr>
                <w:rFonts w:ascii="Times New Roman" w:hAnsi="Times New Roman" w:cs="Times New Roman"/>
                <w:sz w:val="24"/>
                <w:szCs w:val="24"/>
              </w:rPr>
              <w:t>Przewozy będą odbywały się 5 dni w tygodniu (poniedziałek-piątek) w godzinach 7:00-18:00 maksymalnie do godz. 20:00.</w:t>
            </w:r>
          </w:p>
          <w:p w:rsidR="00E75A66" w:rsidRPr="00FB7569" w:rsidRDefault="00E75A66" w:rsidP="00FB7569">
            <w:pPr>
              <w:spacing w:after="0" w:line="240" w:lineRule="auto"/>
              <w:contextualSpacing/>
              <w:rPr>
                <w:rFonts w:ascii="Times New Roman" w:hAnsi="Times New Roman" w:cs="Times New Roman"/>
                <w:sz w:val="24"/>
                <w:szCs w:val="24"/>
              </w:rPr>
            </w:pPr>
            <w:r w:rsidRPr="00FB7569">
              <w:rPr>
                <w:rFonts w:ascii="Times New Roman" w:hAnsi="Times New Roman" w:cs="Times New Roman"/>
                <w:sz w:val="24"/>
                <w:szCs w:val="24"/>
              </w:rPr>
              <w:t>W celu wezwania taksówki na powrót Senior może umówić się na konkretną godzinę lub musi samodzielnie zadzwonić do przedstawiciela firmy przewozowej. Taksówkarz przekaże każdemu seniorowi wizytówkę z numerem telefonu do przedstawiciela przewoźnika, pod który musi dzwonić, aby ustalić powrót. Każdy Senior potwierdza wykonanie usługi na oświadczeniu przekazanym przez taksówkarza. Oświadczenie jest podpisywane przez Seniora po każdym ukończonym kursie. Taksówkarz może poczekać na powrót Seniora jeżeli wizyta potrwa do 30 minut.</w:t>
            </w:r>
          </w:p>
          <w:p w:rsidR="006F58DB" w:rsidRPr="00FB7569" w:rsidRDefault="00E75A66" w:rsidP="003A666B">
            <w:pPr>
              <w:spacing w:after="0" w:line="240" w:lineRule="auto"/>
              <w:contextualSpacing/>
              <w:rPr>
                <w:rFonts w:ascii="Times New Roman" w:hAnsi="Times New Roman" w:cs="Times New Roman"/>
                <w:sz w:val="24"/>
                <w:szCs w:val="24"/>
              </w:rPr>
            </w:pPr>
            <w:r w:rsidRPr="00FB7569">
              <w:rPr>
                <w:rFonts w:ascii="Times New Roman" w:hAnsi="Times New Roman" w:cs="Times New Roman"/>
                <w:sz w:val="24"/>
                <w:szCs w:val="24"/>
              </w:rPr>
              <w:lastRenderedPageBreak/>
              <w:t xml:space="preserve">Jedna osoba może skorzystać z 2 przejazdów </w:t>
            </w:r>
            <w:r w:rsidR="009C3CC1">
              <w:rPr>
                <w:rFonts w:ascii="Times New Roman" w:hAnsi="Times New Roman" w:cs="Times New Roman"/>
                <w:sz w:val="24"/>
                <w:szCs w:val="24"/>
              </w:rPr>
              <w:br/>
            </w:r>
            <w:r w:rsidRPr="00FB7569">
              <w:rPr>
                <w:rFonts w:ascii="Times New Roman" w:hAnsi="Times New Roman" w:cs="Times New Roman"/>
                <w:sz w:val="24"/>
                <w:szCs w:val="24"/>
              </w:rPr>
              <w:t>w miesiącu.</w:t>
            </w:r>
          </w:p>
        </w:tc>
        <w:tc>
          <w:tcPr>
            <w:tcW w:w="3828" w:type="dxa"/>
            <w:tcBorders>
              <w:top w:val="single" w:sz="4" w:space="0" w:color="auto"/>
              <w:left w:val="single" w:sz="4" w:space="0" w:color="auto"/>
              <w:bottom w:val="single" w:sz="4" w:space="0" w:color="auto"/>
              <w:right w:val="single" w:sz="4" w:space="0" w:color="auto"/>
            </w:tcBorders>
          </w:tcPr>
          <w:p w:rsidR="00FB7569" w:rsidRPr="00FB7569" w:rsidRDefault="00FB7569" w:rsidP="00020FFC">
            <w:pPr>
              <w:spacing w:after="0" w:line="240" w:lineRule="auto"/>
              <w:rPr>
                <w:rFonts w:ascii="Times New Roman" w:hAnsi="Times New Roman" w:cs="Times New Roman"/>
                <w:sz w:val="24"/>
                <w:szCs w:val="24"/>
              </w:rPr>
            </w:pPr>
            <w:r w:rsidRPr="00FB7569">
              <w:rPr>
                <w:rFonts w:ascii="Times New Roman" w:hAnsi="Times New Roman" w:cs="Times New Roman"/>
                <w:sz w:val="24"/>
                <w:szCs w:val="24"/>
              </w:rPr>
              <w:lastRenderedPageBreak/>
              <w:t xml:space="preserve">Zgłoszenia przejazdów </w:t>
            </w:r>
            <w:r w:rsidRPr="00FB7569">
              <w:rPr>
                <w:rFonts w:ascii="Times New Roman" w:hAnsi="Times New Roman" w:cs="Times New Roman"/>
                <w:sz w:val="24"/>
                <w:szCs w:val="24"/>
              </w:rPr>
              <w:br/>
              <w:t>i odwołania odbywają się za pośrednictwem firmy przewozowej, numer telefonu /+48/ 608 758 985.</w:t>
            </w:r>
          </w:p>
          <w:p w:rsidR="007C5983" w:rsidRDefault="007C5983" w:rsidP="00FB7569">
            <w:pPr>
              <w:rPr>
                <w:rFonts w:ascii="Times New Roman" w:hAnsi="Times New Roman" w:cs="Times New Roman"/>
                <w:sz w:val="24"/>
                <w:szCs w:val="24"/>
              </w:rPr>
            </w:pPr>
          </w:p>
          <w:p w:rsidR="00FB7569" w:rsidRPr="00FB7569" w:rsidRDefault="00FB7569" w:rsidP="00020FFC">
            <w:pPr>
              <w:spacing w:after="0" w:line="240" w:lineRule="auto"/>
              <w:rPr>
                <w:rFonts w:ascii="Times New Roman" w:hAnsi="Times New Roman" w:cs="Times New Roman"/>
                <w:sz w:val="24"/>
                <w:szCs w:val="24"/>
              </w:rPr>
            </w:pPr>
            <w:r w:rsidRPr="00FB7569">
              <w:rPr>
                <w:rFonts w:ascii="Times New Roman" w:hAnsi="Times New Roman" w:cs="Times New Roman"/>
                <w:sz w:val="24"/>
                <w:szCs w:val="24"/>
              </w:rPr>
              <w:t>Wszelkich informacji dotyczących realizacji Programu „Taksówka dla seniora” udzielają pracownicy MOPR w Kielcach pod</w:t>
            </w:r>
            <w:r w:rsidR="00FE2167">
              <w:rPr>
                <w:rFonts w:ascii="Times New Roman" w:hAnsi="Times New Roman" w:cs="Times New Roman"/>
                <w:sz w:val="24"/>
                <w:szCs w:val="24"/>
              </w:rPr>
              <w:t xml:space="preserve"> </w:t>
            </w:r>
            <w:r w:rsidR="00955D5E">
              <w:rPr>
                <w:rFonts w:ascii="Times New Roman" w:hAnsi="Times New Roman" w:cs="Times New Roman"/>
                <w:sz w:val="24"/>
                <w:szCs w:val="24"/>
              </w:rPr>
              <w:br/>
            </w:r>
            <w:r w:rsidRPr="00FB7569">
              <w:rPr>
                <w:rFonts w:ascii="Times New Roman" w:hAnsi="Times New Roman" w:cs="Times New Roman"/>
                <w:sz w:val="24"/>
                <w:szCs w:val="24"/>
              </w:rPr>
              <w:t>nr tel. 604 635 495</w:t>
            </w:r>
          </w:p>
          <w:p w:rsidR="006F58DB" w:rsidRDefault="00FB7569">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tc>
      </w:tr>
      <w:tr w:rsidR="00637EF2" w:rsidTr="00363CBE">
        <w:tc>
          <w:tcPr>
            <w:tcW w:w="2204" w:type="dxa"/>
            <w:tcBorders>
              <w:top w:val="single" w:sz="4" w:space="0" w:color="auto"/>
              <w:left w:val="single" w:sz="4" w:space="0" w:color="auto"/>
              <w:bottom w:val="single" w:sz="4" w:space="0" w:color="auto"/>
              <w:right w:val="single" w:sz="4" w:space="0" w:color="auto"/>
            </w:tcBorders>
          </w:tcPr>
          <w:p w:rsidR="00E15CBF" w:rsidRDefault="00E15CBF">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E15CBF" w:rsidRDefault="00E15CBF">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E15CBF" w:rsidRDefault="00E15CBF">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6F58DB" w:rsidRDefault="0049225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Tele - opieka</w:t>
            </w:r>
          </w:p>
        </w:tc>
        <w:tc>
          <w:tcPr>
            <w:tcW w:w="4573" w:type="dxa"/>
            <w:tcBorders>
              <w:top w:val="single" w:sz="4" w:space="0" w:color="auto"/>
              <w:left w:val="single" w:sz="4" w:space="0" w:color="auto"/>
              <w:bottom w:val="single" w:sz="4" w:space="0" w:color="auto"/>
              <w:right w:val="single" w:sz="4" w:space="0" w:color="auto"/>
            </w:tcBorders>
          </w:tcPr>
          <w:p w:rsidR="006F58DB" w:rsidRPr="00492253" w:rsidRDefault="00492253" w:rsidP="006F58DB">
            <w:pPr>
              <w:pStyle w:val="Akapitzlist"/>
              <w:spacing w:after="0" w:line="240" w:lineRule="auto"/>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 razie wystąpienia jakiego</w:t>
            </w:r>
            <w:r w:rsidR="0092046F">
              <w:rPr>
                <w:rFonts w:ascii="Times New Roman" w:hAnsi="Times New Roman" w:cs="Times New Roman"/>
                <w:bCs/>
                <w:sz w:val="24"/>
                <w:szCs w:val="24"/>
                <w:shd w:val="clear" w:color="auto" w:fill="FFFFFF"/>
              </w:rPr>
              <w:t>kolwiek</w:t>
            </w:r>
            <w:r>
              <w:rPr>
                <w:rFonts w:ascii="Times New Roman" w:hAnsi="Times New Roman" w:cs="Times New Roman"/>
                <w:bCs/>
                <w:sz w:val="24"/>
                <w:szCs w:val="24"/>
                <w:shd w:val="clear" w:color="auto" w:fill="FFFFFF"/>
              </w:rPr>
              <w:t xml:space="preserve"> problemu zdrowotnego, wypadku, zasłabnięcia opaska pozwoli bardzo szybko wezwać pomoc. To urządzenie albo automatycznie połączy się poprzez call center z ratownikami albo osoba sama może wcisnąć odpowiedni przycisk wzywając pomocy.</w:t>
            </w:r>
          </w:p>
        </w:tc>
        <w:tc>
          <w:tcPr>
            <w:tcW w:w="5272" w:type="dxa"/>
            <w:tcBorders>
              <w:top w:val="single" w:sz="4" w:space="0" w:color="auto"/>
              <w:left w:val="single" w:sz="4" w:space="0" w:color="auto"/>
              <w:bottom w:val="single" w:sz="4" w:space="0" w:color="auto"/>
              <w:right w:val="single" w:sz="4" w:space="0" w:color="auto"/>
            </w:tcBorders>
          </w:tcPr>
          <w:p w:rsidR="006F58DB" w:rsidRPr="003A5FCF" w:rsidRDefault="00020FFC" w:rsidP="00337084">
            <w:pPr>
              <w:spacing w:after="0" w:line="240" w:lineRule="auto"/>
              <w:contextualSpacing/>
              <w:rPr>
                <w:rFonts w:ascii="Times New Roman" w:hAnsi="Times New Roman" w:cs="Times New Roman"/>
                <w:b/>
                <w:sz w:val="24"/>
                <w:szCs w:val="24"/>
                <w:shd w:val="clear" w:color="auto" w:fill="FFFFFF"/>
              </w:rPr>
            </w:pPr>
            <w:r w:rsidRPr="003A5FCF">
              <w:rPr>
                <w:rFonts w:ascii="Times New Roman" w:eastAsia="Times New Roman" w:hAnsi="Times New Roman" w:cs="Times New Roman"/>
                <w:sz w:val="24"/>
                <w:szCs w:val="24"/>
              </w:rPr>
              <w:t>Na terenie miasta Kielce opaski są od czerwca 2018r. , w chwili obecnej mamy 60 opasek przeznaczon</w:t>
            </w:r>
            <w:r w:rsidR="00492253" w:rsidRPr="003A5FCF">
              <w:rPr>
                <w:rFonts w:ascii="Times New Roman" w:eastAsia="Times New Roman" w:hAnsi="Times New Roman" w:cs="Times New Roman"/>
                <w:sz w:val="24"/>
                <w:szCs w:val="24"/>
              </w:rPr>
              <w:t>ych</w:t>
            </w:r>
            <w:r w:rsidRPr="003A5FCF">
              <w:rPr>
                <w:rFonts w:ascii="Times New Roman" w:eastAsia="Times New Roman" w:hAnsi="Times New Roman" w:cs="Times New Roman"/>
                <w:sz w:val="24"/>
                <w:szCs w:val="24"/>
              </w:rPr>
              <w:t xml:space="preserve"> dla kieleckich seniorów. Aby dostać opaskę należy wypełnić ankietę pobraną w MOPR ul. Studzienna 2 i wypełnioną złożyć w pokoju 17, i czekać w kolejce. W momencie przyznania opaski, </w:t>
            </w:r>
            <w:r w:rsidR="00492253" w:rsidRPr="003A5FCF">
              <w:rPr>
                <w:rFonts w:ascii="Times New Roman" w:eastAsia="Times New Roman" w:hAnsi="Times New Roman" w:cs="Times New Roman"/>
                <w:sz w:val="24"/>
                <w:szCs w:val="24"/>
              </w:rPr>
              <w:t xml:space="preserve">pracownik MOPR w Kielcach </w:t>
            </w:r>
            <w:r w:rsidRPr="003A5FCF">
              <w:rPr>
                <w:rFonts w:ascii="Times New Roman" w:eastAsia="Times New Roman" w:hAnsi="Times New Roman" w:cs="Times New Roman"/>
                <w:sz w:val="24"/>
                <w:szCs w:val="24"/>
              </w:rPr>
              <w:t>dzwoni do osoby zainteresowanej</w:t>
            </w:r>
            <w:r w:rsidR="003A5FCF">
              <w:rPr>
                <w:rFonts w:ascii="Times New Roman" w:eastAsia="Times New Roman" w:hAnsi="Times New Roman" w:cs="Times New Roman"/>
                <w:sz w:val="24"/>
                <w:szCs w:val="24"/>
              </w:rPr>
              <w:t xml:space="preserve">, która </w:t>
            </w:r>
            <w:r w:rsidRPr="003A5FCF">
              <w:rPr>
                <w:rFonts w:ascii="Times New Roman" w:eastAsia="Times New Roman" w:hAnsi="Times New Roman" w:cs="Times New Roman"/>
                <w:sz w:val="24"/>
                <w:szCs w:val="24"/>
              </w:rPr>
              <w:t>odbiera</w:t>
            </w:r>
            <w:r w:rsidR="003A5FCF" w:rsidRPr="003A5FCF">
              <w:rPr>
                <w:rFonts w:ascii="Times New Roman" w:eastAsia="Times New Roman" w:hAnsi="Times New Roman" w:cs="Times New Roman"/>
                <w:sz w:val="24"/>
                <w:szCs w:val="24"/>
              </w:rPr>
              <w:t xml:space="preserve"> opaskę</w:t>
            </w:r>
            <w:r w:rsidRPr="003A5FCF">
              <w:rPr>
                <w:rFonts w:ascii="Times New Roman" w:eastAsia="Times New Roman" w:hAnsi="Times New Roman" w:cs="Times New Roman"/>
                <w:sz w:val="24"/>
                <w:szCs w:val="24"/>
              </w:rPr>
              <w:t xml:space="preserve"> osobiście albo</w:t>
            </w:r>
            <w:r w:rsidR="003A5FCF" w:rsidRPr="003A5FCF">
              <w:rPr>
                <w:rFonts w:ascii="Times New Roman" w:eastAsia="Times New Roman" w:hAnsi="Times New Roman" w:cs="Times New Roman"/>
                <w:sz w:val="24"/>
                <w:szCs w:val="24"/>
              </w:rPr>
              <w:t xml:space="preserve"> zostaje dowożona</w:t>
            </w:r>
            <w:r w:rsidRPr="003A5FCF">
              <w:rPr>
                <w:rFonts w:ascii="Times New Roman" w:eastAsia="Times New Roman" w:hAnsi="Times New Roman" w:cs="Times New Roman"/>
                <w:sz w:val="24"/>
                <w:szCs w:val="24"/>
              </w:rPr>
              <w:t xml:space="preserve"> do domu</w:t>
            </w:r>
            <w:r w:rsidR="003A5FCF" w:rsidRPr="003A5FCF">
              <w:rPr>
                <w:rFonts w:ascii="Times New Roman" w:eastAsia="Times New Roman" w:hAnsi="Times New Roman" w:cs="Times New Roman"/>
                <w:sz w:val="24"/>
                <w:szCs w:val="24"/>
              </w:rPr>
              <w:t xml:space="preserve"> </w:t>
            </w:r>
            <w:r w:rsidR="003A5FCF">
              <w:rPr>
                <w:rFonts w:ascii="Times New Roman" w:eastAsia="Times New Roman" w:hAnsi="Times New Roman" w:cs="Times New Roman"/>
                <w:sz w:val="24"/>
                <w:szCs w:val="24"/>
              </w:rPr>
              <w:t>seniora</w:t>
            </w:r>
            <w:r w:rsidRPr="003A5FCF">
              <w:rPr>
                <w:rFonts w:ascii="Times New Roman" w:eastAsia="Times New Roman" w:hAnsi="Times New Roman" w:cs="Times New Roman"/>
                <w:sz w:val="24"/>
                <w:szCs w:val="24"/>
              </w:rPr>
              <w:t>. Opaski przyznawane są bezpłatnie, koszt zakupu oraz teleopieki 24h pokrywa MOPR. Umow</w:t>
            </w:r>
            <w:r w:rsidR="003A5FCF" w:rsidRPr="003A5FCF">
              <w:rPr>
                <w:rFonts w:ascii="Times New Roman" w:eastAsia="Times New Roman" w:hAnsi="Times New Roman" w:cs="Times New Roman"/>
                <w:sz w:val="24"/>
                <w:szCs w:val="24"/>
              </w:rPr>
              <w:t>a</w:t>
            </w:r>
            <w:r w:rsidRPr="003A5FCF">
              <w:rPr>
                <w:rFonts w:ascii="Times New Roman" w:eastAsia="Times New Roman" w:hAnsi="Times New Roman" w:cs="Times New Roman"/>
                <w:sz w:val="24"/>
                <w:szCs w:val="24"/>
              </w:rPr>
              <w:t xml:space="preserve"> </w:t>
            </w:r>
            <w:r w:rsidR="003A5FCF" w:rsidRPr="003A5FCF">
              <w:rPr>
                <w:rFonts w:ascii="Times New Roman" w:eastAsia="Times New Roman" w:hAnsi="Times New Roman" w:cs="Times New Roman"/>
                <w:sz w:val="24"/>
                <w:szCs w:val="24"/>
              </w:rPr>
              <w:t>została podpisana</w:t>
            </w:r>
            <w:r w:rsidRPr="003A5FCF">
              <w:rPr>
                <w:rFonts w:ascii="Times New Roman" w:eastAsia="Times New Roman" w:hAnsi="Times New Roman" w:cs="Times New Roman"/>
                <w:sz w:val="24"/>
                <w:szCs w:val="24"/>
              </w:rPr>
              <w:t xml:space="preserve"> do końca 2019r. </w:t>
            </w:r>
          </w:p>
        </w:tc>
        <w:tc>
          <w:tcPr>
            <w:tcW w:w="3828" w:type="dxa"/>
            <w:tcBorders>
              <w:top w:val="single" w:sz="4" w:space="0" w:color="auto"/>
              <w:left w:val="single" w:sz="4" w:space="0" w:color="auto"/>
              <w:bottom w:val="single" w:sz="4" w:space="0" w:color="auto"/>
              <w:right w:val="single" w:sz="4" w:space="0" w:color="auto"/>
            </w:tcBorders>
          </w:tcPr>
          <w:p w:rsidR="003A5FCF" w:rsidRPr="002152A1" w:rsidRDefault="003A5FCF" w:rsidP="003A5FCF">
            <w:pPr>
              <w:pStyle w:val="Akapitzlist"/>
              <w:spacing w:after="0" w:line="240" w:lineRule="auto"/>
              <w:ind w:left="0"/>
              <w:outlineLvl w:val="2"/>
              <w:rPr>
                <w:rFonts w:ascii="Times New Roman" w:hAnsi="Times New Roman" w:cs="Times New Roman"/>
                <w:bCs/>
                <w:sz w:val="24"/>
                <w:szCs w:val="24"/>
                <w:shd w:val="clear" w:color="auto" w:fill="FFFFFF"/>
              </w:rPr>
            </w:pPr>
            <w:r w:rsidRPr="002152A1">
              <w:rPr>
                <w:rFonts w:ascii="Times New Roman" w:hAnsi="Times New Roman" w:cs="Times New Roman"/>
                <w:bCs/>
                <w:sz w:val="24"/>
                <w:szCs w:val="24"/>
                <w:shd w:val="clear" w:color="auto" w:fill="FFFFFF"/>
              </w:rPr>
              <w:t>Miejski Ośrodek Pomocy Rodzinie w Kielcach</w:t>
            </w:r>
            <w:r w:rsidR="00363CBE">
              <w:rPr>
                <w:rFonts w:ascii="Times New Roman" w:hAnsi="Times New Roman" w:cs="Times New Roman"/>
                <w:bCs/>
                <w:sz w:val="24"/>
                <w:szCs w:val="24"/>
                <w:shd w:val="clear" w:color="auto" w:fill="FFFFFF"/>
              </w:rPr>
              <w:t xml:space="preserve"> </w:t>
            </w:r>
            <w:r w:rsidRPr="002152A1">
              <w:rPr>
                <w:rFonts w:ascii="Times New Roman" w:hAnsi="Times New Roman" w:cs="Times New Roman"/>
                <w:bCs/>
                <w:sz w:val="24"/>
                <w:szCs w:val="24"/>
                <w:shd w:val="clear" w:color="auto" w:fill="FFFFFF"/>
              </w:rPr>
              <w:t>ul. Studzienna 2</w:t>
            </w:r>
            <w:r w:rsidR="00363CBE">
              <w:rPr>
                <w:rFonts w:ascii="Times New Roman" w:hAnsi="Times New Roman" w:cs="Times New Roman"/>
                <w:bCs/>
                <w:sz w:val="24"/>
                <w:szCs w:val="24"/>
                <w:shd w:val="clear" w:color="auto" w:fill="FFFFFF"/>
              </w:rPr>
              <w:t xml:space="preserve"> </w:t>
            </w:r>
            <w:r w:rsidR="00363CBE">
              <w:rPr>
                <w:rFonts w:ascii="Times New Roman" w:hAnsi="Times New Roman" w:cs="Times New Roman"/>
                <w:bCs/>
                <w:sz w:val="24"/>
                <w:szCs w:val="24"/>
                <w:shd w:val="clear" w:color="auto" w:fill="FFFFFF"/>
              </w:rPr>
              <w:br/>
            </w:r>
            <w:r w:rsidRPr="002152A1">
              <w:rPr>
                <w:rFonts w:ascii="Times New Roman" w:hAnsi="Times New Roman" w:cs="Times New Roman"/>
                <w:bCs/>
                <w:sz w:val="24"/>
                <w:szCs w:val="24"/>
                <w:shd w:val="clear" w:color="auto" w:fill="FFFFFF"/>
              </w:rPr>
              <w:t xml:space="preserve">(pokój nr 17) </w:t>
            </w:r>
          </w:p>
          <w:p w:rsidR="003A5FCF" w:rsidRPr="003A5FCF" w:rsidRDefault="003A5FCF" w:rsidP="003A5FCF">
            <w:pPr>
              <w:pStyle w:val="Akapitzlist"/>
              <w:spacing w:after="0" w:line="240" w:lineRule="auto"/>
              <w:ind w:left="0"/>
              <w:outlineLvl w:val="2"/>
              <w:rPr>
                <w:rFonts w:ascii="Times New Roman" w:hAnsi="Times New Roman" w:cs="Times New Roman"/>
                <w:b/>
                <w:sz w:val="24"/>
                <w:szCs w:val="24"/>
                <w:shd w:val="clear" w:color="auto" w:fill="FFFFFF"/>
              </w:rPr>
            </w:pPr>
            <w:r w:rsidRPr="002152A1">
              <w:rPr>
                <w:rFonts w:ascii="Times New Roman" w:hAnsi="Times New Roman" w:cs="Times New Roman"/>
                <w:bCs/>
                <w:sz w:val="24"/>
                <w:szCs w:val="24"/>
                <w:shd w:val="clear" w:color="auto" w:fill="FFFFFF"/>
              </w:rPr>
              <w:t>tel. 41 331 25 24 wew. 229</w:t>
            </w:r>
          </w:p>
        </w:tc>
      </w:tr>
      <w:tr w:rsidR="006A3846" w:rsidTr="00363CBE">
        <w:tc>
          <w:tcPr>
            <w:tcW w:w="2204" w:type="dxa"/>
            <w:tcBorders>
              <w:top w:val="single" w:sz="4" w:space="0" w:color="auto"/>
              <w:left w:val="single" w:sz="4" w:space="0" w:color="auto"/>
              <w:bottom w:val="single" w:sz="4" w:space="0" w:color="auto"/>
              <w:right w:val="single" w:sz="4" w:space="0" w:color="auto"/>
            </w:tcBorders>
          </w:tcPr>
          <w:p w:rsidR="00363CBE" w:rsidRDefault="00363CBE">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A3846" w:rsidRDefault="00A12E8F">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bCs/>
                <w:sz w:val="24"/>
                <w:szCs w:val="24"/>
              </w:rPr>
              <w:t xml:space="preserve">Mieszkania chronione wspierane dla osób starszych i niepełnosprawnych </w:t>
            </w:r>
          </w:p>
        </w:tc>
        <w:tc>
          <w:tcPr>
            <w:tcW w:w="4573" w:type="dxa"/>
            <w:tcBorders>
              <w:top w:val="single" w:sz="4" w:space="0" w:color="auto"/>
              <w:left w:val="single" w:sz="4" w:space="0" w:color="auto"/>
              <w:bottom w:val="single" w:sz="4" w:space="0" w:color="auto"/>
              <w:right w:val="single" w:sz="4" w:space="0" w:color="auto"/>
            </w:tcBorders>
          </w:tcPr>
          <w:p w:rsidR="00A12E8F" w:rsidRPr="00363CBE" w:rsidRDefault="00A12E8F" w:rsidP="00A12E8F">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a) zapewnienie osobom starszym, warunków mieszkaniowych dostosowanych do ich potrzeb i możliwości,</w:t>
            </w:r>
          </w:p>
          <w:p w:rsidR="00A12E8F" w:rsidRPr="00363CBE" w:rsidRDefault="00A12E8F" w:rsidP="00A12E8F">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b) zapewnienie całodobowego wsparcia ze strony opiekunów,</w:t>
            </w:r>
          </w:p>
          <w:p w:rsidR="00A12E8F" w:rsidRPr="00363CBE" w:rsidRDefault="00A12E8F" w:rsidP="00A12E8F">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c) zwiększenie samodzielności mieszkańców dzięki zastosowaniu innowacyjnych rozwiązań i udogodnień technicznych.</w:t>
            </w:r>
          </w:p>
          <w:p w:rsidR="006A3846" w:rsidRDefault="006A3846" w:rsidP="006F58DB">
            <w:pPr>
              <w:pStyle w:val="Akapitzlist"/>
              <w:spacing w:after="0" w:line="240" w:lineRule="auto"/>
              <w:ind w:left="0"/>
              <w:rPr>
                <w:rFonts w:ascii="Times New Roman" w:hAnsi="Times New Roman" w:cs="Times New Roman"/>
                <w:b/>
                <w:sz w:val="24"/>
                <w:szCs w:val="24"/>
                <w:shd w:val="clear" w:color="auto" w:fill="FFFFFF"/>
              </w:rPr>
            </w:pPr>
          </w:p>
        </w:tc>
        <w:tc>
          <w:tcPr>
            <w:tcW w:w="5272" w:type="dxa"/>
            <w:tcBorders>
              <w:top w:val="single" w:sz="4" w:space="0" w:color="auto"/>
              <w:left w:val="single" w:sz="4" w:space="0" w:color="auto"/>
              <w:bottom w:val="single" w:sz="4" w:space="0" w:color="auto"/>
              <w:right w:val="single" w:sz="4" w:space="0" w:color="auto"/>
            </w:tcBorders>
          </w:tcPr>
          <w:p w:rsidR="00A12E8F" w:rsidRPr="00363CBE"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1. Prawo pobytu w/w mieszkaniu mają jedynie osoby</w:t>
            </w:r>
            <w:r w:rsidR="006335B3">
              <w:rPr>
                <w:rFonts w:ascii="Times New Roman" w:hAnsi="Times New Roman" w:cs="Times New Roman"/>
                <w:sz w:val="24"/>
                <w:szCs w:val="24"/>
              </w:rPr>
              <w:t xml:space="preserve"> niepełnosprawne lub starsze po 60 roku życia  </w:t>
            </w:r>
            <w:r w:rsidRPr="00363CBE">
              <w:rPr>
                <w:rFonts w:ascii="Times New Roman" w:hAnsi="Times New Roman" w:cs="Times New Roman"/>
                <w:sz w:val="24"/>
                <w:szCs w:val="24"/>
              </w:rPr>
              <w:t xml:space="preserve">, które zostały wskazane przez Dyrektora </w:t>
            </w:r>
            <w:r w:rsidR="006335B3">
              <w:rPr>
                <w:rFonts w:ascii="Times New Roman" w:hAnsi="Times New Roman" w:cs="Times New Roman"/>
                <w:sz w:val="24"/>
                <w:szCs w:val="24"/>
              </w:rPr>
              <w:t>Biura</w:t>
            </w:r>
            <w:r w:rsidRPr="00363CBE">
              <w:rPr>
                <w:rFonts w:ascii="Times New Roman" w:hAnsi="Times New Roman" w:cs="Times New Roman"/>
                <w:sz w:val="24"/>
                <w:szCs w:val="24"/>
              </w:rPr>
              <w:t xml:space="preserve"> Mieszkalnictw</w:t>
            </w:r>
            <w:r w:rsidR="006335B3">
              <w:rPr>
                <w:rFonts w:ascii="Times New Roman" w:hAnsi="Times New Roman" w:cs="Times New Roman"/>
                <w:sz w:val="24"/>
                <w:szCs w:val="24"/>
              </w:rPr>
              <w:t xml:space="preserve">a uzyskały pozytywną rekomendację zespołu kwalifikującego powołanego przez Prezydenta Miasta </w:t>
            </w:r>
            <w:r w:rsidRPr="00363CBE">
              <w:rPr>
                <w:rFonts w:ascii="Times New Roman" w:hAnsi="Times New Roman" w:cs="Times New Roman"/>
                <w:sz w:val="24"/>
                <w:szCs w:val="24"/>
              </w:rPr>
              <w:t xml:space="preserve"> </w:t>
            </w:r>
            <w:r w:rsidR="006335B3">
              <w:rPr>
                <w:rFonts w:ascii="Times New Roman" w:hAnsi="Times New Roman" w:cs="Times New Roman"/>
                <w:sz w:val="24"/>
                <w:szCs w:val="24"/>
              </w:rPr>
              <w:t>Kielce.</w:t>
            </w:r>
            <w:r w:rsidRPr="00363CBE">
              <w:rPr>
                <w:rFonts w:ascii="Times New Roman" w:hAnsi="Times New Roman" w:cs="Times New Roman"/>
                <w:sz w:val="24"/>
                <w:szCs w:val="24"/>
              </w:rPr>
              <w:br/>
              <w:t>2. Decyzję wydaje Kierownik właściwego Rejonu Opiekuńczego MOPR w Kielcach na podstawie:</w:t>
            </w:r>
          </w:p>
          <w:p w:rsidR="00A12E8F" w:rsidRPr="00363CBE"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 xml:space="preserve">a) pisemnego wniosku osoby ubiegającej się </w:t>
            </w:r>
            <w:r w:rsidR="00363CBE">
              <w:rPr>
                <w:rFonts w:ascii="Times New Roman" w:hAnsi="Times New Roman" w:cs="Times New Roman"/>
                <w:sz w:val="24"/>
                <w:szCs w:val="24"/>
              </w:rPr>
              <w:br/>
            </w:r>
            <w:r w:rsidRPr="00363CBE">
              <w:rPr>
                <w:rFonts w:ascii="Times New Roman" w:hAnsi="Times New Roman" w:cs="Times New Roman"/>
                <w:sz w:val="24"/>
                <w:szCs w:val="24"/>
              </w:rPr>
              <w:t>o mieszkanie,</w:t>
            </w:r>
          </w:p>
          <w:p w:rsidR="00A12E8F" w:rsidRPr="00363CBE"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b)wywiadu środowiskowego przeprowadzonego przez pracownika socjalnego,</w:t>
            </w:r>
          </w:p>
          <w:p w:rsidR="00A12E8F"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c) zaświadczenie o dochodach osoby ubiegającej się o miejsce.</w:t>
            </w:r>
          </w:p>
          <w:p w:rsidR="006335B3" w:rsidRPr="00363CBE" w:rsidRDefault="006335B3" w:rsidP="00363CBE">
            <w:pPr>
              <w:spacing w:after="0" w:line="240" w:lineRule="auto"/>
              <w:rPr>
                <w:rFonts w:ascii="Times New Roman" w:hAnsi="Times New Roman" w:cs="Times New Roman"/>
                <w:sz w:val="24"/>
                <w:szCs w:val="24"/>
              </w:rPr>
            </w:pPr>
            <w:r>
              <w:rPr>
                <w:rFonts w:ascii="Times New Roman" w:hAnsi="Times New Roman" w:cs="Times New Roman"/>
                <w:sz w:val="24"/>
                <w:szCs w:val="24"/>
              </w:rPr>
              <w:t>d) protokołu kwalifikującego do otrzymania lokalu</w:t>
            </w:r>
          </w:p>
          <w:p w:rsidR="001F7ED8" w:rsidRDefault="001F7ED8">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tc>
        <w:tc>
          <w:tcPr>
            <w:tcW w:w="3828" w:type="dxa"/>
            <w:tcBorders>
              <w:top w:val="single" w:sz="4" w:space="0" w:color="auto"/>
              <w:left w:val="single" w:sz="4" w:space="0" w:color="auto"/>
              <w:bottom w:val="single" w:sz="4" w:space="0" w:color="auto"/>
              <w:right w:val="single" w:sz="4" w:space="0" w:color="auto"/>
            </w:tcBorders>
          </w:tcPr>
          <w:p w:rsidR="00A12E8F"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 xml:space="preserve">Na terenie gminy Kielce funkcjonują niżej wymienione mieszkania chronione </w:t>
            </w:r>
            <w:r w:rsidR="00363CBE">
              <w:rPr>
                <w:rFonts w:ascii="Times New Roman" w:hAnsi="Times New Roman" w:cs="Times New Roman"/>
                <w:sz w:val="24"/>
                <w:szCs w:val="24"/>
              </w:rPr>
              <w:t>w</w:t>
            </w:r>
            <w:r w:rsidRPr="00363CBE">
              <w:rPr>
                <w:rFonts w:ascii="Times New Roman" w:hAnsi="Times New Roman" w:cs="Times New Roman"/>
                <w:sz w:val="24"/>
                <w:szCs w:val="24"/>
              </w:rPr>
              <w:t>spierane dla osób starszych</w:t>
            </w:r>
            <w:r w:rsidR="00363CBE">
              <w:rPr>
                <w:rFonts w:ascii="Times New Roman" w:hAnsi="Times New Roman" w:cs="Times New Roman"/>
                <w:sz w:val="24"/>
                <w:szCs w:val="24"/>
              </w:rPr>
              <w:t xml:space="preserve"> </w:t>
            </w:r>
            <w:r w:rsidRPr="00363CBE">
              <w:rPr>
                <w:rFonts w:ascii="Times New Roman" w:hAnsi="Times New Roman" w:cs="Times New Roman"/>
                <w:sz w:val="24"/>
                <w:szCs w:val="24"/>
              </w:rPr>
              <w:t>i niepełnosprawnych:</w:t>
            </w:r>
          </w:p>
          <w:p w:rsidR="00936BCD" w:rsidRPr="00363CBE" w:rsidRDefault="00936BCD" w:rsidP="00363CBE">
            <w:pPr>
              <w:spacing w:after="0" w:line="240" w:lineRule="auto"/>
              <w:rPr>
                <w:rFonts w:ascii="Times New Roman" w:hAnsi="Times New Roman" w:cs="Times New Roman"/>
                <w:sz w:val="24"/>
                <w:szCs w:val="24"/>
              </w:rPr>
            </w:pPr>
          </w:p>
          <w:p w:rsidR="00A12E8F"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25–321 Kielce, ul. Leszczyńska 37,</w:t>
            </w:r>
          </w:p>
          <w:p w:rsidR="00936BCD" w:rsidRPr="00363CBE" w:rsidRDefault="00936BCD" w:rsidP="00363CBE">
            <w:pPr>
              <w:spacing w:after="0" w:line="240" w:lineRule="auto"/>
              <w:rPr>
                <w:rFonts w:ascii="Times New Roman" w:hAnsi="Times New Roman" w:cs="Times New Roman"/>
                <w:sz w:val="24"/>
                <w:szCs w:val="24"/>
              </w:rPr>
            </w:pPr>
          </w:p>
          <w:p w:rsidR="00A12E8F"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25–633 Kielce, ul. Kazimierza Wielkiego 35A,</w:t>
            </w:r>
          </w:p>
          <w:p w:rsidR="00936BCD" w:rsidRPr="00363CBE" w:rsidRDefault="00936BCD" w:rsidP="00363CBE">
            <w:pPr>
              <w:spacing w:after="0" w:line="240" w:lineRule="auto"/>
              <w:rPr>
                <w:rFonts w:ascii="Times New Roman" w:hAnsi="Times New Roman" w:cs="Times New Roman"/>
                <w:sz w:val="24"/>
                <w:szCs w:val="24"/>
              </w:rPr>
            </w:pPr>
          </w:p>
          <w:p w:rsidR="00A12E8F" w:rsidRPr="00363CBE" w:rsidRDefault="00A12E8F" w:rsidP="00363CBE">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25–633 Kielce, ul. Kazimierza Wielkiego 35B,</w:t>
            </w:r>
          </w:p>
          <w:p w:rsidR="006A3846" w:rsidRPr="00363CBE" w:rsidRDefault="006A3846" w:rsidP="006335B3">
            <w:pPr>
              <w:spacing w:after="0" w:line="240" w:lineRule="auto"/>
            </w:pP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13010" w:rsidRDefault="0061301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13010" w:rsidRDefault="0061301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13010" w:rsidRDefault="0061301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bCs/>
                <w:sz w:val="24"/>
                <w:szCs w:val="24"/>
              </w:rPr>
              <w:t>Mieszkania chronione wspierane dla osób starszych i niepełnosprawnych oraz lokale aktywizujące</w:t>
            </w:r>
          </w:p>
        </w:tc>
        <w:tc>
          <w:tcPr>
            <w:tcW w:w="4573" w:type="dxa"/>
            <w:tcBorders>
              <w:top w:val="single" w:sz="4" w:space="0" w:color="auto"/>
              <w:left w:val="single" w:sz="4" w:space="0" w:color="auto"/>
              <w:bottom w:val="single" w:sz="4" w:space="0" w:color="auto"/>
              <w:right w:val="single" w:sz="4" w:space="0" w:color="auto"/>
            </w:tcBorders>
          </w:tcPr>
          <w:p w:rsidR="007D6C89" w:rsidRPr="00363CBE" w:rsidRDefault="007D6C89" w:rsidP="007D6C89">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a) zapewnienie osobom starszym, warunków mieszkaniowych dostosowanych do ich potrzeb i możliwości,</w:t>
            </w:r>
          </w:p>
          <w:p w:rsidR="007D6C89" w:rsidRPr="00363CBE" w:rsidRDefault="007D6C89" w:rsidP="007D6C89">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b) zapewnienie całodobowego wsparcia ze strony opiekunów,</w:t>
            </w:r>
          </w:p>
          <w:p w:rsidR="007D6C89" w:rsidRPr="00363CBE" w:rsidRDefault="007D6C89" w:rsidP="007D6C89">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r w:rsidRPr="00363CBE">
              <w:rPr>
                <w:rFonts w:ascii="Times New Roman" w:eastAsia="Times New Roman" w:hAnsi="Times New Roman" w:cs="Times New Roman"/>
                <w:color w:val="000000"/>
                <w:sz w:val="24"/>
                <w:szCs w:val="24"/>
                <w:lang w:eastAsia="pl-PL"/>
              </w:rPr>
              <w:t>c) zwiększenie samodzielności mieszkańców dzięki zastosowaniu innowacyjnych rozwiązań i udogodnień technicznych.</w:t>
            </w:r>
          </w:p>
          <w:p w:rsidR="006335B3" w:rsidRPr="00363CBE" w:rsidRDefault="006335B3" w:rsidP="006335B3">
            <w:pPr>
              <w:widowControl w:val="0"/>
              <w:numPr>
                <w:ilvl w:val="0"/>
                <w:numId w:val="5"/>
              </w:numPr>
              <w:tabs>
                <w:tab w:val="left" w:pos="720"/>
              </w:tabs>
              <w:suppressAutoHyphens/>
              <w:autoSpaceDN w:val="0"/>
              <w:spacing w:after="0" w:line="240" w:lineRule="auto"/>
              <w:ind w:left="0"/>
              <w:textAlignment w:val="baseline"/>
              <w:rPr>
                <w:rFonts w:ascii="Times New Roman" w:eastAsia="Times New Roman" w:hAnsi="Times New Roman" w:cs="Times New Roman"/>
                <w:color w:val="000000"/>
                <w:sz w:val="24"/>
                <w:szCs w:val="24"/>
                <w:lang w:eastAsia="pl-PL"/>
              </w:rPr>
            </w:pPr>
          </w:p>
        </w:tc>
        <w:tc>
          <w:tcPr>
            <w:tcW w:w="5272" w:type="dxa"/>
            <w:tcBorders>
              <w:top w:val="single" w:sz="4" w:space="0" w:color="auto"/>
              <w:left w:val="single" w:sz="4" w:space="0" w:color="auto"/>
              <w:bottom w:val="single" w:sz="4" w:space="0" w:color="auto"/>
              <w:right w:val="single" w:sz="4" w:space="0" w:color="auto"/>
            </w:tcBorders>
          </w:tcPr>
          <w:p w:rsidR="007D6C89" w:rsidRDefault="007D6C89" w:rsidP="00633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ubiegania się o przyznanie lokali aktywizujących uprawnione są osoby starsze </w:t>
            </w:r>
            <w:r>
              <w:rPr>
                <w:rFonts w:ascii="Times New Roman" w:hAnsi="Times New Roman" w:cs="Times New Roman"/>
                <w:sz w:val="24"/>
                <w:szCs w:val="24"/>
              </w:rPr>
              <w:br/>
              <w:t>i niepełnosprawne, które:</w:t>
            </w:r>
          </w:p>
          <w:p w:rsidR="007D6C89" w:rsidRPr="00DD400C" w:rsidRDefault="00DD400C" w:rsidP="00DD4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D6C89" w:rsidRPr="00DD400C">
              <w:rPr>
                <w:rFonts w:ascii="Times New Roman" w:hAnsi="Times New Roman" w:cs="Times New Roman"/>
                <w:sz w:val="24"/>
                <w:szCs w:val="24"/>
              </w:rPr>
              <w:t xml:space="preserve">są mieszkańcami domu pomocy społecznej </w:t>
            </w:r>
            <w:r>
              <w:rPr>
                <w:rFonts w:ascii="Times New Roman" w:hAnsi="Times New Roman" w:cs="Times New Roman"/>
                <w:sz w:val="24"/>
                <w:szCs w:val="24"/>
              </w:rPr>
              <w:br/>
            </w:r>
            <w:r w:rsidR="007D6C89" w:rsidRPr="00DD400C">
              <w:rPr>
                <w:rFonts w:ascii="Times New Roman" w:hAnsi="Times New Roman" w:cs="Times New Roman"/>
                <w:sz w:val="24"/>
                <w:szCs w:val="24"/>
              </w:rPr>
              <w:t>i uzyskały pozytywną opinię zespołu opiekuńczo-terapeutycznego,</w:t>
            </w:r>
          </w:p>
          <w:p w:rsidR="007D6C89" w:rsidRPr="00DD400C" w:rsidRDefault="00DD400C" w:rsidP="00DD4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D6C89" w:rsidRPr="00DD400C">
              <w:rPr>
                <w:rFonts w:ascii="Times New Roman" w:hAnsi="Times New Roman" w:cs="Times New Roman"/>
                <w:sz w:val="24"/>
                <w:szCs w:val="24"/>
              </w:rPr>
              <w:t>mają złożony wniosek i oczekują na przyznanie miejsca w domu pomocy społecznej oraz uzyskały pozytywną rekomendację zespołu kwalifikującego</w:t>
            </w:r>
          </w:p>
          <w:p w:rsidR="007D6C89" w:rsidRPr="00DD400C" w:rsidRDefault="00DD400C" w:rsidP="00DD4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7D6C89" w:rsidRPr="00DD400C">
              <w:rPr>
                <w:rFonts w:ascii="Times New Roman" w:hAnsi="Times New Roman" w:cs="Times New Roman"/>
                <w:sz w:val="24"/>
                <w:szCs w:val="24"/>
              </w:rPr>
              <w:t>mają złożony wniosek i oczekują na przydzi</w:t>
            </w:r>
            <w:r w:rsidRPr="00DD400C">
              <w:rPr>
                <w:rFonts w:ascii="Times New Roman" w:hAnsi="Times New Roman" w:cs="Times New Roman"/>
                <w:sz w:val="24"/>
                <w:szCs w:val="24"/>
              </w:rPr>
              <w:t>a</w:t>
            </w:r>
            <w:r w:rsidR="007D6C89" w:rsidRPr="00DD400C">
              <w:rPr>
                <w:rFonts w:ascii="Times New Roman" w:hAnsi="Times New Roman" w:cs="Times New Roman"/>
                <w:sz w:val="24"/>
                <w:szCs w:val="24"/>
              </w:rPr>
              <w:t xml:space="preserve">ł mieszkania z zasobów gminy oraz zostały wskazane  przez Biuro Mieszkalnictwa Urzędu Miasta Kielce </w:t>
            </w:r>
            <w:r>
              <w:rPr>
                <w:rFonts w:ascii="Times New Roman" w:hAnsi="Times New Roman" w:cs="Times New Roman"/>
                <w:sz w:val="24"/>
                <w:szCs w:val="24"/>
              </w:rPr>
              <w:br/>
            </w:r>
            <w:r w:rsidR="007D6C89" w:rsidRPr="00DD400C">
              <w:rPr>
                <w:rFonts w:ascii="Times New Roman" w:hAnsi="Times New Roman" w:cs="Times New Roman"/>
                <w:sz w:val="24"/>
                <w:szCs w:val="24"/>
              </w:rPr>
              <w:t>i uzyskały pozytywną rekomendację zespołu kwalifikującego</w:t>
            </w:r>
          </w:p>
          <w:p w:rsidR="007D6C89" w:rsidRPr="00DD400C" w:rsidRDefault="00DD400C" w:rsidP="00DD4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7D6C89" w:rsidRPr="00DD400C">
              <w:rPr>
                <w:rFonts w:ascii="Times New Roman" w:hAnsi="Times New Roman" w:cs="Times New Roman"/>
                <w:sz w:val="24"/>
                <w:szCs w:val="24"/>
              </w:rPr>
              <w:t>przebywają na terenie gminy Kielce i zostali wskazani przez Dział ds. Bezdomności Miejskiego Ośrodka Pomocy Rodzinie w Kielcach oraz uzyskali pozytywną rekomendację zespołu kwalifikującego</w:t>
            </w:r>
          </w:p>
          <w:p w:rsidR="00DD400C" w:rsidRPr="00DD400C" w:rsidRDefault="00DD400C" w:rsidP="00DD40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7D6C89" w:rsidRPr="00DD400C">
              <w:rPr>
                <w:rFonts w:ascii="Times New Roman" w:hAnsi="Times New Roman" w:cs="Times New Roman"/>
                <w:sz w:val="24"/>
                <w:szCs w:val="24"/>
              </w:rPr>
              <w:t>posiadają tytuł własności lokalu mieszkalnego, który chcą przekazać do gminy w zamian za lokal aktywizujący i uzyskały pozytywną rekomendację zespołu kwalifikującego</w:t>
            </w:r>
          </w:p>
          <w:p w:rsidR="007D6C89" w:rsidRPr="00363CBE" w:rsidRDefault="00DD400C" w:rsidP="000A5D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sidRPr="00DD400C">
              <w:rPr>
                <w:rFonts w:ascii="Times New Roman" w:hAnsi="Times New Roman" w:cs="Times New Roman"/>
                <w:sz w:val="24"/>
                <w:szCs w:val="24"/>
              </w:rPr>
              <w:t>mają orzeczenie eksmisji, zsądzono na ich rzecz lokal socjalny lub pomieszczenie tymczasowe i ze względu na różne ograniczenia fizyczne wymagają specjalnych warunków mieszkaniowych</w:t>
            </w:r>
            <w:r w:rsidR="007D6C89" w:rsidRPr="00DD400C">
              <w:rPr>
                <w:rFonts w:ascii="Times New Roman" w:hAnsi="Times New Roman" w:cs="Times New Roman"/>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tcPr>
          <w:p w:rsidR="00DD400C" w:rsidRDefault="00DD400C" w:rsidP="006335B3">
            <w:pPr>
              <w:spacing w:after="0" w:line="240" w:lineRule="auto"/>
              <w:rPr>
                <w:rFonts w:ascii="Times New Roman" w:hAnsi="Times New Roman" w:cs="Times New Roman"/>
                <w:sz w:val="24"/>
                <w:szCs w:val="24"/>
              </w:rPr>
            </w:pPr>
            <w:r>
              <w:rPr>
                <w:rFonts w:ascii="Times New Roman" w:hAnsi="Times New Roman" w:cs="Times New Roman"/>
                <w:sz w:val="24"/>
                <w:szCs w:val="24"/>
              </w:rPr>
              <w:t>Mieszkania Chronione</w:t>
            </w:r>
          </w:p>
          <w:p w:rsidR="006335B3" w:rsidRDefault="006335B3" w:rsidP="006335B3">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25–132 Kielce, ul. Jagiellońska 76,</w:t>
            </w:r>
          </w:p>
          <w:p w:rsidR="00DD400C" w:rsidRPr="00363CBE" w:rsidRDefault="00DD400C" w:rsidP="006335B3">
            <w:pPr>
              <w:spacing w:after="0" w:line="240" w:lineRule="auto"/>
              <w:rPr>
                <w:rFonts w:ascii="Times New Roman" w:hAnsi="Times New Roman" w:cs="Times New Roman"/>
                <w:sz w:val="24"/>
                <w:szCs w:val="24"/>
              </w:rPr>
            </w:pPr>
          </w:p>
          <w:p w:rsidR="006335B3" w:rsidRPr="00363CBE" w:rsidRDefault="006335B3" w:rsidP="006335B3">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 Lokale aktywizujące dla osób starszych i niepełnosprawnych na terenie gminy Kielce:</w:t>
            </w:r>
          </w:p>
          <w:p w:rsidR="006335B3" w:rsidRPr="00363CBE" w:rsidRDefault="006335B3" w:rsidP="006335B3">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25–132 Kielce, ul. Jagiellońska 76,</w:t>
            </w:r>
          </w:p>
          <w:p w:rsidR="006335B3" w:rsidRPr="00363CBE" w:rsidRDefault="006335B3" w:rsidP="006335B3">
            <w:pPr>
              <w:spacing w:after="0" w:line="240" w:lineRule="auto"/>
              <w:rPr>
                <w:rFonts w:ascii="Times New Roman" w:hAnsi="Times New Roman" w:cs="Times New Roman"/>
                <w:sz w:val="24"/>
                <w:szCs w:val="24"/>
              </w:rPr>
            </w:pP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8F57D0" w:rsidRDefault="008F57D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8F57D0" w:rsidRDefault="008F57D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8F57D0" w:rsidRDefault="008F57D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8F57D0" w:rsidRDefault="008F57D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8F57D0" w:rsidRDefault="008F57D0" w:rsidP="006335B3">
            <w:pPr>
              <w:pStyle w:val="Akapitzlist"/>
              <w:spacing w:before="100" w:beforeAutospacing="1" w:after="100" w:afterAutospacing="1" w:line="360" w:lineRule="auto"/>
              <w:ind w:left="0"/>
              <w:jc w:val="center"/>
              <w:outlineLvl w:val="2"/>
              <w:rPr>
                <w:rFonts w:ascii="Times New Roman" w:hAnsi="Times New Roman" w:cs="Times New Roman"/>
                <w:b/>
                <w:bCs/>
                <w:sz w:val="24"/>
                <w:szCs w:val="24"/>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Oferta dla osób</w:t>
            </w: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z chorobą </w:t>
            </w: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Alzheimera</w:t>
            </w:r>
          </w:p>
        </w:tc>
        <w:tc>
          <w:tcPr>
            <w:tcW w:w="4573" w:type="dxa"/>
            <w:tcBorders>
              <w:top w:val="single" w:sz="4" w:space="0" w:color="auto"/>
              <w:left w:val="single" w:sz="4" w:space="0" w:color="auto"/>
              <w:bottom w:val="single" w:sz="4" w:space="0" w:color="auto"/>
              <w:right w:val="single" w:sz="4" w:space="0" w:color="auto"/>
            </w:tcBorders>
          </w:tcPr>
          <w:p w:rsidR="008F57D0" w:rsidRDefault="008F57D0"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p>
          <w:p w:rsidR="008F57D0" w:rsidRDefault="008F57D0"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p>
          <w:p w:rsidR="008F57D0" w:rsidRDefault="008F57D0"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p>
          <w:p w:rsidR="000A5D0C" w:rsidRDefault="000A5D0C"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lastRenderedPageBreak/>
              <w:t>a) zapewnienie niezbędnej opieki osobom dotkniętym chorobą Alzheimera,</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b) prowadzenie terapii zajęciowej,</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c) prowadzenie rehabilitacji ruchowej,</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 xml:space="preserve">d) aktywizowanie osób z demencją </w:t>
            </w:r>
            <w:r w:rsidRPr="00734D39">
              <w:rPr>
                <w:rFonts w:ascii="Times New Roman" w:eastAsia="Times New Roman" w:hAnsi="Times New Roman" w:cs="Times New Roman"/>
                <w:color w:val="000000"/>
                <w:sz w:val="24"/>
                <w:szCs w:val="24"/>
                <w:lang w:eastAsia="pl-PL"/>
              </w:rPr>
              <w:br/>
              <w:t>i utrzymywanie jak najdłużej ich samodzielności,</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e) umożliwienie osobom skierowanym do ośrodka spożywanie posiłku w formie obiadu dwudaniowego,</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f) odciążenie rodziny i opiekunów od sprawowania całodobowej opieki nad osobą chorą na Alzheimera,</w:t>
            </w:r>
          </w:p>
          <w:p w:rsidR="006335B3" w:rsidRPr="00734D39" w:rsidRDefault="006335B3" w:rsidP="006335B3">
            <w:pPr>
              <w:tabs>
                <w:tab w:val="left" w:pos="720"/>
              </w:tabs>
              <w:autoSpaceDN w:val="0"/>
              <w:spacing w:after="0" w:line="240" w:lineRule="auto"/>
              <w:contextualSpacing/>
              <w:rPr>
                <w:rFonts w:ascii="Times New Roman" w:eastAsia="Times New Roman" w:hAnsi="Times New Roman" w:cs="Times New Roman"/>
                <w:color w:val="000000"/>
                <w:sz w:val="24"/>
                <w:szCs w:val="24"/>
                <w:lang w:eastAsia="pl-PL"/>
              </w:rPr>
            </w:pPr>
            <w:r w:rsidRPr="00734D39">
              <w:rPr>
                <w:rFonts w:ascii="Times New Roman" w:eastAsia="Times New Roman" w:hAnsi="Times New Roman" w:cs="Times New Roman"/>
                <w:color w:val="000000"/>
                <w:sz w:val="24"/>
                <w:szCs w:val="24"/>
                <w:lang w:eastAsia="pl-PL"/>
              </w:rPr>
              <w:t xml:space="preserve">g) przeciwdziałanie izolacji i wykluczeniu społecznemu osób chorych na Alzheimera </w:t>
            </w:r>
            <w:r>
              <w:rPr>
                <w:rFonts w:ascii="Times New Roman" w:eastAsia="Times New Roman" w:hAnsi="Times New Roman" w:cs="Times New Roman"/>
                <w:color w:val="000000"/>
                <w:sz w:val="24"/>
                <w:szCs w:val="24"/>
                <w:lang w:eastAsia="pl-PL"/>
              </w:rPr>
              <w:br/>
            </w:r>
            <w:r w:rsidRPr="00734D39">
              <w:rPr>
                <w:rFonts w:ascii="Times New Roman" w:eastAsia="Times New Roman" w:hAnsi="Times New Roman" w:cs="Times New Roman"/>
                <w:color w:val="000000"/>
                <w:sz w:val="24"/>
                <w:szCs w:val="24"/>
                <w:lang w:eastAsia="pl-PL"/>
              </w:rPr>
              <w:t>i ich rodzin.</w:t>
            </w:r>
          </w:p>
          <w:p w:rsidR="006335B3" w:rsidRPr="00734D39" w:rsidRDefault="006335B3" w:rsidP="006335B3">
            <w:pPr>
              <w:tabs>
                <w:tab w:val="left" w:pos="720"/>
              </w:tabs>
              <w:autoSpaceDN w:val="0"/>
              <w:spacing w:after="0" w:line="240" w:lineRule="auto"/>
              <w:ind w:left="720"/>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tcPr>
          <w:p w:rsidR="008F57D0" w:rsidRDefault="008F57D0" w:rsidP="006335B3">
            <w:pPr>
              <w:pStyle w:val="Tekstpodstawowywcity"/>
              <w:spacing w:line="240" w:lineRule="auto"/>
              <w:ind w:firstLine="0"/>
              <w:contextualSpacing/>
              <w:jc w:val="left"/>
              <w:rPr>
                <w:sz w:val="24"/>
                <w:szCs w:val="24"/>
              </w:rPr>
            </w:pPr>
          </w:p>
          <w:p w:rsidR="008F57D0" w:rsidRDefault="008F57D0" w:rsidP="006335B3">
            <w:pPr>
              <w:pStyle w:val="Tekstpodstawowywcity"/>
              <w:spacing w:line="240" w:lineRule="auto"/>
              <w:ind w:firstLine="0"/>
              <w:contextualSpacing/>
              <w:jc w:val="left"/>
              <w:rPr>
                <w:sz w:val="24"/>
                <w:szCs w:val="24"/>
              </w:rPr>
            </w:pPr>
          </w:p>
          <w:p w:rsidR="008F57D0" w:rsidRDefault="008F57D0" w:rsidP="006335B3">
            <w:pPr>
              <w:pStyle w:val="Tekstpodstawowywcity"/>
              <w:spacing w:line="240" w:lineRule="auto"/>
              <w:ind w:firstLine="0"/>
              <w:contextualSpacing/>
              <w:jc w:val="left"/>
              <w:rPr>
                <w:sz w:val="24"/>
                <w:szCs w:val="24"/>
              </w:rPr>
            </w:pPr>
          </w:p>
          <w:p w:rsidR="000A5D0C" w:rsidRDefault="000A5D0C" w:rsidP="006335B3">
            <w:pPr>
              <w:pStyle w:val="Tekstpodstawowywcity"/>
              <w:spacing w:line="240" w:lineRule="auto"/>
              <w:ind w:firstLine="0"/>
              <w:contextualSpacing/>
              <w:jc w:val="left"/>
              <w:rPr>
                <w:sz w:val="24"/>
                <w:szCs w:val="24"/>
              </w:rPr>
            </w:pPr>
          </w:p>
          <w:p w:rsidR="006335B3" w:rsidRPr="00EB1119" w:rsidRDefault="006335B3" w:rsidP="006335B3">
            <w:pPr>
              <w:pStyle w:val="Tekstpodstawowywcity"/>
              <w:spacing w:line="240" w:lineRule="auto"/>
              <w:ind w:firstLine="0"/>
              <w:contextualSpacing/>
              <w:jc w:val="left"/>
              <w:rPr>
                <w:sz w:val="24"/>
                <w:szCs w:val="24"/>
              </w:rPr>
            </w:pPr>
            <w:r w:rsidRPr="00EB1119">
              <w:rPr>
                <w:sz w:val="24"/>
                <w:szCs w:val="24"/>
              </w:rPr>
              <w:lastRenderedPageBreak/>
              <w:t xml:space="preserve">1)  Zgłoszenie (telefoniczne/osobiste) przez  osobę  zainteresowaną, jej przedstawiciela ustawowego   albo inną osobę za zgodą osoby zainteresowanej lub jej przedstawiciela ustawowego, potrzeby </w:t>
            </w:r>
            <w:r w:rsidRPr="00EB1119">
              <w:rPr>
                <w:sz w:val="24"/>
                <w:szCs w:val="24"/>
              </w:rPr>
              <w:br/>
              <w:t>uzyskania pomocy w formie pobytu w Ośrodku,</w:t>
            </w:r>
          </w:p>
          <w:p w:rsidR="006335B3" w:rsidRPr="00EB1119" w:rsidRDefault="006335B3" w:rsidP="006335B3">
            <w:pPr>
              <w:pStyle w:val="Tekstpodstawowywcity"/>
              <w:spacing w:line="240" w:lineRule="auto"/>
              <w:ind w:firstLine="0"/>
              <w:contextualSpacing/>
              <w:jc w:val="left"/>
              <w:rPr>
                <w:sz w:val="24"/>
                <w:szCs w:val="24"/>
              </w:rPr>
            </w:pPr>
            <w:r w:rsidRPr="00EB1119">
              <w:rPr>
                <w:sz w:val="24"/>
                <w:szCs w:val="24"/>
              </w:rPr>
              <w:t xml:space="preserve"> 2)  Zaświadczenie lekarskie potwierdzające rozpoznanie choroby </w:t>
            </w:r>
            <w:r w:rsidRPr="00EB1119">
              <w:rPr>
                <w:color w:val="000000"/>
                <w:sz w:val="24"/>
                <w:szCs w:val="24"/>
              </w:rPr>
              <w:t xml:space="preserve">Alzheimera lub innej postaci  otępienia, </w:t>
            </w:r>
          </w:p>
          <w:p w:rsidR="006335B3" w:rsidRPr="00EB1119" w:rsidRDefault="006335B3" w:rsidP="006335B3">
            <w:pPr>
              <w:pStyle w:val="Tekstpodstawowywcity"/>
              <w:spacing w:line="240" w:lineRule="auto"/>
              <w:ind w:firstLine="0"/>
              <w:contextualSpacing/>
              <w:jc w:val="left"/>
              <w:rPr>
                <w:color w:val="000000"/>
                <w:sz w:val="24"/>
                <w:szCs w:val="24"/>
              </w:rPr>
            </w:pPr>
            <w:r w:rsidRPr="00EB1119">
              <w:rPr>
                <w:color w:val="000000"/>
                <w:sz w:val="24"/>
                <w:szCs w:val="24"/>
              </w:rPr>
              <w:t xml:space="preserve"> 3) Skierowanie na Komisję Kwalifikacyjną Miejskiego Ośrodka Pomocy Rodzinie w Kielcach </w:t>
            </w:r>
            <w:r w:rsidRPr="00EB1119">
              <w:rPr>
                <w:color w:val="000000"/>
                <w:sz w:val="24"/>
                <w:szCs w:val="24"/>
              </w:rPr>
              <w:br/>
            </w:r>
            <w:r w:rsidRPr="00EB1119">
              <w:rPr>
                <w:sz w:val="24"/>
                <w:szCs w:val="24"/>
              </w:rPr>
              <w:t>w składzie:</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lekarz psychiatra,</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psycholog,</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pielęgniarka psychiatryczna</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w celu zakwalifikowania osoby zainteresowanej do Ośrodka Wsparcia Dziennego dla Osób Chorych na Alzheimera</w:t>
            </w:r>
            <w:r w:rsidR="000E3822">
              <w:rPr>
                <w:rFonts w:ascii="Times New Roman" w:hAnsi="Times New Roman" w:cs="Times New Roman"/>
                <w:sz w:val="24"/>
                <w:szCs w:val="24"/>
              </w:rPr>
              <w:t xml:space="preserve"> lub do Środowiskowego Domu Samopomocy Typu C</w:t>
            </w:r>
          </w:p>
          <w:p w:rsidR="006335B3" w:rsidRPr="00EB1119" w:rsidRDefault="006335B3" w:rsidP="006335B3">
            <w:pPr>
              <w:autoSpaceDE w:val="0"/>
              <w:autoSpaceDN w:val="0"/>
              <w:adjustRightInd w:val="0"/>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4)  Ustalenie w porozumieniu z osobą kierowaną, jej opiekunem  prawnym lub faktycznym</w:t>
            </w:r>
          </w:p>
          <w:p w:rsidR="006335B3" w:rsidRPr="00EB1119" w:rsidRDefault="006335B3" w:rsidP="006335B3">
            <w:pPr>
              <w:autoSpaceDE w:val="0"/>
              <w:autoSpaceDN w:val="0"/>
              <w:adjustRightInd w:val="0"/>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xml:space="preserve">terminu przyjęcia do Ośrodka,  </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xml:space="preserve">5) Przeprowadzenie wywiadu środowiskowego przez pracownika socjalnego Miejskiego Ośrodka </w:t>
            </w:r>
            <w:r w:rsidRPr="00EB1119">
              <w:rPr>
                <w:rFonts w:ascii="Times New Roman" w:hAnsi="Times New Roman" w:cs="Times New Roman"/>
                <w:sz w:val="24"/>
                <w:szCs w:val="24"/>
              </w:rPr>
              <w:br/>
              <w:t>Pomocy Rodzinie w Kielcach celem wydania decyzji administracyjnej:</w:t>
            </w:r>
          </w:p>
          <w:p w:rsidR="006335B3" w:rsidRPr="00EB1119" w:rsidRDefault="006335B3" w:rsidP="006335B3">
            <w:pPr>
              <w:spacing w:after="0" w:line="240" w:lineRule="auto"/>
              <w:contextualSpacing/>
              <w:rPr>
                <w:rFonts w:ascii="Times New Roman" w:hAnsi="Times New Roman" w:cs="Times New Roman"/>
                <w:sz w:val="24"/>
                <w:szCs w:val="24"/>
              </w:rPr>
            </w:pPr>
            <w:r w:rsidRPr="00EB1119">
              <w:rPr>
                <w:rFonts w:ascii="Times New Roman" w:hAnsi="Times New Roman" w:cs="Times New Roman"/>
                <w:sz w:val="24"/>
                <w:szCs w:val="24"/>
              </w:rPr>
              <w:t>-   przyznającej pomoc społeczną w formie pobytu w Ośrodku,</w:t>
            </w:r>
          </w:p>
          <w:p w:rsidR="006335B3" w:rsidRPr="00EB1119" w:rsidRDefault="006335B3" w:rsidP="006335B3">
            <w:pPr>
              <w:spacing w:after="0" w:line="240" w:lineRule="auto"/>
              <w:contextualSpacing/>
              <w:rPr>
                <w:rFonts w:ascii="Times New Roman" w:hAnsi="Times New Roman" w:cs="Times New Roman"/>
                <w:b/>
                <w:sz w:val="24"/>
                <w:szCs w:val="24"/>
                <w:shd w:val="clear" w:color="auto" w:fill="FFFFFF"/>
              </w:rPr>
            </w:pPr>
            <w:r w:rsidRPr="00EB1119">
              <w:rPr>
                <w:rFonts w:ascii="Times New Roman" w:hAnsi="Times New Roman" w:cs="Times New Roman"/>
                <w:sz w:val="24"/>
                <w:szCs w:val="24"/>
              </w:rPr>
              <w:t>-  ustalającej odpłatność za wydawane w Ośrodku posiłki w postaci obiadów.</w:t>
            </w:r>
          </w:p>
        </w:tc>
        <w:tc>
          <w:tcPr>
            <w:tcW w:w="3828" w:type="dxa"/>
            <w:tcBorders>
              <w:top w:val="single" w:sz="4" w:space="0" w:color="auto"/>
              <w:left w:val="single" w:sz="4" w:space="0" w:color="auto"/>
              <w:bottom w:val="single" w:sz="4" w:space="0" w:color="auto"/>
              <w:right w:val="single" w:sz="4" w:space="0" w:color="auto"/>
            </w:tcBorders>
          </w:tcPr>
          <w:p w:rsidR="008F57D0" w:rsidRDefault="008F57D0" w:rsidP="006335B3">
            <w:pPr>
              <w:spacing w:after="0" w:line="240" w:lineRule="auto"/>
              <w:rPr>
                <w:rFonts w:ascii="Times New Roman" w:hAnsi="Times New Roman" w:cs="Times New Roman"/>
                <w:sz w:val="24"/>
                <w:szCs w:val="24"/>
              </w:rPr>
            </w:pPr>
          </w:p>
          <w:p w:rsidR="008F57D0" w:rsidRDefault="008F57D0" w:rsidP="006335B3">
            <w:pPr>
              <w:spacing w:after="0" w:line="240" w:lineRule="auto"/>
              <w:rPr>
                <w:rFonts w:ascii="Times New Roman" w:hAnsi="Times New Roman" w:cs="Times New Roman"/>
                <w:sz w:val="24"/>
                <w:szCs w:val="24"/>
              </w:rPr>
            </w:pPr>
          </w:p>
          <w:p w:rsidR="008F57D0" w:rsidRDefault="008F57D0" w:rsidP="006335B3">
            <w:pPr>
              <w:spacing w:after="0" w:line="240" w:lineRule="auto"/>
              <w:rPr>
                <w:rFonts w:ascii="Times New Roman" w:hAnsi="Times New Roman" w:cs="Times New Roman"/>
                <w:sz w:val="24"/>
                <w:szCs w:val="24"/>
              </w:rPr>
            </w:pPr>
          </w:p>
          <w:p w:rsidR="000A5D0C" w:rsidRDefault="000A5D0C" w:rsidP="006335B3">
            <w:pPr>
              <w:spacing w:after="0" w:line="240" w:lineRule="auto"/>
              <w:rPr>
                <w:rFonts w:ascii="Times New Roman" w:hAnsi="Times New Roman" w:cs="Times New Roman"/>
                <w:sz w:val="24"/>
                <w:szCs w:val="24"/>
              </w:rPr>
            </w:pPr>
          </w:p>
          <w:p w:rsidR="008F57D0" w:rsidRDefault="008F57D0" w:rsidP="006335B3">
            <w:pPr>
              <w:spacing w:after="0" w:line="240" w:lineRule="auto"/>
              <w:rPr>
                <w:rFonts w:ascii="Times New Roman" w:hAnsi="Times New Roman" w:cs="Times New Roman"/>
                <w:sz w:val="24"/>
                <w:szCs w:val="24"/>
              </w:rPr>
            </w:pPr>
          </w:p>
          <w:p w:rsidR="006335B3" w:rsidRDefault="006335B3" w:rsidP="006335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Środowiskowy Dom Samopomocy</w:t>
            </w:r>
            <w:r w:rsidR="000E3822">
              <w:rPr>
                <w:rFonts w:ascii="Times New Roman" w:hAnsi="Times New Roman" w:cs="Times New Roman"/>
                <w:sz w:val="24"/>
                <w:szCs w:val="24"/>
              </w:rPr>
              <w:t xml:space="preserve"> Typu C</w:t>
            </w:r>
          </w:p>
          <w:p w:rsidR="006335B3" w:rsidRPr="00363CBE" w:rsidRDefault="006335B3" w:rsidP="006335B3">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25–750 Kielce, ul. Krzemionkowa 1</w:t>
            </w:r>
          </w:p>
          <w:p w:rsidR="006335B3" w:rsidRDefault="006335B3" w:rsidP="006335B3">
            <w:pPr>
              <w:spacing w:after="0" w:line="240" w:lineRule="auto"/>
              <w:rPr>
                <w:rFonts w:ascii="Times New Roman" w:hAnsi="Times New Roman" w:cs="Times New Roman"/>
                <w:sz w:val="24"/>
                <w:szCs w:val="24"/>
              </w:rPr>
            </w:pPr>
            <w:r w:rsidRPr="00363CBE">
              <w:rPr>
                <w:rFonts w:ascii="Times New Roman" w:hAnsi="Times New Roman" w:cs="Times New Roman"/>
                <w:sz w:val="24"/>
                <w:szCs w:val="24"/>
              </w:rPr>
              <w:t>Tel. 41 345 07 65</w:t>
            </w:r>
          </w:p>
          <w:p w:rsidR="008F57D0" w:rsidRDefault="008F57D0" w:rsidP="006335B3">
            <w:pPr>
              <w:spacing w:after="0" w:line="240" w:lineRule="auto"/>
              <w:rPr>
                <w:rFonts w:ascii="Times New Roman" w:hAnsi="Times New Roman" w:cs="Times New Roman"/>
                <w:sz w:val="24"/>
                <w:szCs w:val="24"/>
              </w:rPr>
            </w:pPr>
          </w:p>
          <w:p w:rsidR="006335B3" w:rsidRDefault="006335B3" w:rsidP="006335B3">
            <w:pPr>
              <w:spacing w:after="0" w:line="240" w:lineRule="auto"/>
              <w:rPr>
                <w:rFonts w:ascii="Times New Roman" w:hAnsi="Times New Roman" w:cs="Times New Roman"/>
                <w:sz w:val="24"/>
                <w:szCs w:val="24"/>
              </w:rPr>
            </w:pPr>
            <w:r>
              <w:rPr>
                <w:rFonts w:ascii="Times New Roman" w:hAnsi="Times New Roman" w:cs="Times New Roman"/>
                <w:sz w:val="24"/>
                <w:szCs w:val="24"/>
              </w:rPr>
              <w:t>Ośrodek Wsparcia Dziennego dla Osób Chorych na Alzheimera</w:t>
            </w:r>
          </w:p>
          <w:p w:rsidR="006335B3" w:rsidRPr="00F53C9A" w:rsidRDefault="006335B3" w:rsidP="006335B3">
            <w:pPr>
              <w:spacing w:after="0" w:line="240" w:lineRule="auto"/>
              <w:contextualSpacing/>
              <w:rPr>
                <w:rFonts w:ascii="Times New Roman" w:hAnsi="Times New Roman" w:cs="Times New Roman"/>
                <w:sz w:val="24"/>
                <w:szCs w:val="24"/>
              </w:rPr>
            </w:pPr>
            <w:r w:rsidRPr="00F53C9A">
              <w:rPr>
                <w:rFonts w:ascii="Times New Roman" w:hAnsi="Times New Roman" w:cs="Times New Roman"/>
                <w:sz w:val="24"/>
                <w:szCs w:val="24"/>
              </w:rPr>
              <w:t>25–035 Kielce, Aleja Legionów 5</w:t>
            </w:r>
          </w:p>
          <w:p w:rsidR="006335B3" w:rsidRPr="00363CBE" w:rsidRDefault="006335B3" w:rsidP="006335B3">
            <w:pPr>
              <w:spacing w:after="0" w:line="240" w:lineRule="auto"/>
              <w:rPr>
                <w:rFonts w:ascii="Times New Roman" w:hAnsi="Times New Roman" w:cs="Times New Roman"/>
                <w:sz w:val="24"/>
                <w:szCs w:val="24"/>
              </w:rPr>
            </w:pPr>
            <w:r w:rsidRPr="00F53C9A">
              <w:rPr>
                <w:rFonts w:ascii="Times New Roman" w:hAnsi="Times New Roman" w:cs="Times New Roman"/>
                <w:sz w:val="24"/>
                <w:szCs w:val="24"/>
              </w:rPr>
              <w:t>Tel. 41 242 84 77</w:t>
            </w: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r w:rsidRPr="0002513B">
              <w:rPr>
                <w:rFonts w:ascii="Times New Roman" w:hAnsi="Times New Roman" w:cs="Times New Roman"/>
                <w:b/>
                <w:bCs/>
                <w:sz w:val="24"/>
                <w:szCs w:val="24"/>
              </w:rPr>
              <w:t xml:space="preserve">Specjalistyczny Ośrodek Wsparcia dla Ofiar Przemocy </w:t>
            </w:r>
            <w:r>
              <w:rPr>
                <w:rFonts w:ascii="Times New Roman" w:hAnsi="Times New Roman" w:cs="Times New Roman"/>
                <w:b/>
                <w:bCs/>
                <w:sz w:val="24"/>
                <w:szCs w:val="24"/>
              </w:rPr>
              <w:br/>
            </w:r>
            <w:r w:rsidRPr="0002513B">
              <w:rPr>
                <w:rFonts w:ascii="Times New Roman" w:hAnsi="Times New Roman" w:cs="Times New Roman"/>
                <w:b/>
                <w:bCs/>
                <w:sz w:val="24"/>
                <w:szCs w:val="24"/>
              </w:rPr>
              <w:t>w Rodzinie</w:t>
            </w:r>
          </w:p>
          <w:p w:rsidR="006335B3" w:rsidRDefault="006335B3" w:rsidP="006335B3">
            <w:pPr>
              <w:jc w:val="center"/>
              <w:rPr>
                <w:rFonts w:ascii="Times New Roman" w:hAnsi="Times New Roman" w:cs="Times New Roman"/>
                <w:b/>
                <w:bCs/>
                <w:sz w:val="24"/>
                <w:szCs w:val="24"/>
              </w:rPr>
            </w:pPr>
          </w:p>
          <w:p w:rsidR="006335B3" w:rsidRDefault="006335B3" w:rsidP="006335B3">
            <w:pPr>
              <w:jc w:val="center"/>
              <w:rPr>
                <w:rFonts w:ascii="Times New Roman" w:hAnsi="Times New Roman" w:cs="Times New Roman"/>
                <w:b/>
                <w:bCs/>
                <w:sz w:val="24"/>
                <w:szCs w:val="24"/>
              </w:rPr>
            </w:pPr>
          </w:p>
          <w:p w:rsidR="006335B3" w:rsidRPr="0002513B" w:rsidRDefault="006335B3" w:rsidP="006335B3">
            <w:pPr>
              <w:jc w:val="center"/>
              <w:rPr>
                <w:rFonts w:ascii="Times New Roman" w:hAnsi="Times New Roman" w:cs="Times New Roman"/>
                <w:b/>
                <w:bCs/>
                <w:sz w:val="24"/>
                <w:szCs w:val="24"/>
              </w:rPr>
            </w:pPr>
            <w:r w:rsidRPr="0002513B">
              <w:rPr>
                <w:rFonts w:ascii="Times New Roman" w:hAnsi="Times New Roman" w:cs="Times New Roman"/>
                <w:b/>
                <w:bCs/>
                <w:sz w:val="24"/>
                <w:szCs w:val="24"/>
              </w:rPr>
              <w:t xml:space="preserve"> </w:t>
            </w:r>
          </w:p>
        </w:tc>
        <w:tc>
          <w:tcPr>
            <w:tcW w:w="4573" w:type="dxa"/>
            <w:tcBorders>
              <w:top w:val="single" w:sz="4" w:space="0" w:color="auto"/>
              <w:left w:val="single" w:sz="4" w:space="0" w:color="auto"/>
              <w:bottom w:val="single" w:sz="4" w:space="0" w:color="auto"/>
              <w:right w:val="single" w:sz="4" w:space="0" w:color="auto"/>
            </w:tcBorders>
          </w:tcPr>
          <w:p w:rsidR="00AD5A65" w:rsidRDefault="00AD5A65" w:rsidP="006335B3">
            <w:pPr>
              <w:spacing w:after="0" w:line="240" w:lineRule="auto"/>
              <w:rPr>
                <w:rFonts w:ascii="Times New Roman" w:eastAsia="Times New Roman" w:hAnsi="Times New Roman" w:cs="Times New Roman"/>
                <w:color w:val="000000"/>
                <w:lang w:eastAsia="pl-PL"/>
              </w:rPr>
            </w:pPr>
          </w:p>
          <w:p w:rsidR="00AD5A65" w:rsidRDefault="00AD5A65" w:rsidP="006335B3">
            <w:pPr>
              <w:spacing w:after="0" w:line="240" w:lineRule="auto"/>
              <w:rPr>
                <w:rFonts w:ascii="Times New Roman" w:eastAsia="Times New Roman" w:hAnsi="Times New Roman" w:cs="Times New Roman"/>
                <w:color w:val="000000"/>
                <w:lang w:eastAsia="pl-PL"/>
              </w:rPr>
            </w:pPr>
          </w:p>
          <w:p w:rsidR="00AD5A65" w:rsidRDefault="00AD5A65" w:rsidP="006335B3">
            <w:pPr>
              <w:spacing w:after="0" w:line="240" w:lineRule="auto"/>
              <w:rPr>
                <w:rFonts w:ascii="Times New Roman" w:eastAsia="Times New Roman" w:hAnsi="Times New Roman" w:cs="Times New Roman"/>
                <w:color w:val="000000"/>
                <w:lang w:eastAsia="pl-PL"/>
              </w:rPr>
            </w:pPr>
          </w:p>
          <w:p w:rsidR="00AD5A65" w:rsidRDefault="00AD5A65" w:rsidP="006335B3">
            <w:pPr>
              <w:spacing w:after="0" w:line="240" w:lineRule="auto"/>
              <w:rPr>
                <w:rFonts w:ascii="Times New Roman" w:eastAsia="Times New Roman" w:hAnsi="Times New Roman" w:cs="Times New Roman"/>
                <w:color w:val="000000"/>
                <w:lang w:eastAsia="pl-PL"/>
              </w:rPr>
            </w:pP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a) zwiększenie skuteczności przeciwdziałania przemocy w rodzinie oraz inicjowanie </w:t>
            </w:r>
            <w:r>
              <w:rPr>
                <w:rFonts w:ascii="Times New Roman" w:eastAsia="Times New Roman" w:hAnsi="Times New Roman" w:cs="Times New Roman"/>
                <w:color w:val="000000"/>
                <w:lang w:eastAsia="pl-PL"/>
              </w:rPr>
              <w:br/>
              <w:t>i wspieranie działań polegających na podnoszeniu świadomości społecznej w zakresie przyczyn i skutków przemocy w rodzinie,</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 świadczenie osobom doznającym przemocy </w:t>
            </w:r>
            <w:r>
              <w:rPr>
                <w:rFonts w:ascii="Times New Roman" w:eastAsia="Times New Roman" w:hAnsi="Times New Roman" w:cs="Times New Roman"/>
                <w:color w:val="000000"/>
                <w:lang w:eastAsia="pl-PL"/>
              </w:rPr>
              <w:br/>
              <w:t>w rodzinie specjalistycznych usług</w:t>
            </w:r>
            <w:r>
              <w:rPr>
                <w:rFonts w:ascii="Times New Roman" w:eastAsia="Times New Roman" w:hAnsi="Times New Roman" w:cs="Times New Roman"/>
                <w:color w:val="000000"/>
                <w:lang w:eastAsia="pl-PL"/>
              </w:rPr>
              <w:br/>
              <w:t>w zakresie interwencyjnym, terapeutyczno-wspomagającym i potrzeb bytowych, w tym zapewnienie całodobowego schronienia,</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 realizacja programów oddziaływań korekcyjno-edukacyjnych dla osób stosujących przemoc w rodzinie – indywidualnych i grupowych,</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 prowadzenie analiz dot. zjawiska przemocy w rodzinie (sprawozdawczość),</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 udział w realizacji Gminnego Programu Przeciwdziałania Przemocy w Rodzinie i Programu Ochrony Ofiar Przemocy w Rodzinie oraz procedury „Niebieskie Karty” we współpracy z innymi podmiotami,</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f) obsługa organizacyjno-techniczna zespołu interdyscyplinarnego do spraw przeciwdziałania przemocy w rodzinie,</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g) udzielanie poradnictwa rodzinnego i socjalnego,</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h) prowadzenie działań profilaktycznych i edukacyjnych,</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 pełnienie dyżurów w telefonach zaufania,</w:t>
            </w:r>
          </w:p>
          <w:p w:rsidR="006335B3" w:rsidRDefault="006335B3" w:rsidP="006335B3">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j) stała współpraca z instytucjami działającymi na rzecz osób i rodzin znajdujących się w trudnej sytuacji życiowej.</w:t>
            </w:r>
          </w:p>
          <w:p w:rsidR="006335B3" w:rsidRDefault="006335B3" w:rsidP="006335B3">
            <w:pPr>
              <w:tabs>
                <w:tab w:val="left" w:pos="720"/>
              </w:tabs>
              <w:spacing w:after="0" w:line="240" w:lineRule="auto"/>
              <w:ind w:left="720"/>
              <w:rPr>
                <w:rFonts w:ascii="Times New Roman" w:eastAsia="Times New Roman" w:hAnsi="Times New Roman" w:cs="Times New Roman"/>
                <w:color w:val="000000"/>
                <w:lang w:eastAsia="pl-PL"/>
              </w:rPr>
            </w:pPr>
          </w:p>
          <w:p w:rsidR="006335B3" w:rsidRDefault="006335B3" w:rsidP="006335B3">
            <w:pPr>
              <w:tabs>
                <w:tab w:val="left" w:pos="720"/>
              </w:tabs>
              <w:spacing w:after="0" w:line="240" w:lineRule="auto"/>
              <w:ind w:left="720"/>
              <w:rPr>
                <w:rFonts w:ascii="Times New Roman" w:eastAsia="Times New Roman" w:hAnsi="Times New Roman" w:cs="Times New Roman"/>
                <w:color w:val="000000"/>
                <w:lang w:eastAsia="pl-PL"/>
              </w:rPr>
            </w:pPr>
          </w:p>
        </w:tc>
        <w:tc>
          <w:tcPr>
            <w:tcW w:w="5272" w:type="dxa"/>
            <w:tcBorders>
              <w:top w:val="single" w:sz="4" w:space="0" w:color="auto"/>
              <w:left w:val="single" w:sz="4" w:space="0" w:color="auto"/>
              <w:bottom w:val="single" w:sz="4" w:space="0" w:color="auto"/>
              <w:right w:val="single" w:sz="4" w:space="0" w:color="auto"/>
            </w:tcBorders>
          </w:tcPr>
          <w:p w:rsidR="00AD5A65" w:rsidRDefault="00AD5A65" w:rsidP="006335B3">
            <w:pPr>
              <w:spacing w:after="120" w:line="240" w:lineRule="auto"/>
              <w:contextualSpacing/>
              <w:rPr>
                <w:rFonts w:ascii="Times New Roman" w:hAnsi="Times New Roman" w:cs="Times New Roman"/>
                <w:sz w:val="24"/>
                <w:szCs w:val="24"/>
              </w:rPr>
            </w:pPr>
          </w:p>
          <w:p w:rsidR="00AD5A65" w:rsidRDefault="00AD5A65" w:rsidP="006335B3">
            <w:pPr>
              <w:spacing w:after="120" w:line="240" w:lineRule="auto"/>
              <w:contextualSpacing/>
              <w:rPr>
                <w:rFonts w:ascii="Times New Roman" w:hAnsi="Times New Roman" w:cs="Times New Roman"/>
                <w:sz w:val="24"/>
                <w:szCs w:val="24"/>
              </w:rPr>
            </w:pPr>
          </w:p>
          <w:p w:rsidR="00AD5A65" w:rsidRDefault="00AD5A65" w:rsidP="006335B3">
            <w:pPr>
              <w:spacing w:after="120" w:line="240" w:lineRule="auto"/>
              <w:contextualSpacing/>
              <w:rPr>
                <w:rFonts w:ascii="Times New Roman" w:hAnsi="Times New Roman" w:cs="Times New Roman"/>
                <w:sz w:val="24"/>
                <w:szCs w:val="24"/>
              </w:rPr>
            </w:pP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lastRenderedPageBreak/>
              <w:t>Osobiste zgłoszenie się do Specjalistycznego Ośrodka Wsparcia dla Ofiar Przemocy w Rodzinie</w:t>
            </w:r>
          </w:p>
        </w:tc>
        <w:tc>
          <w:tcPr>
            <w:tcW w:w="3828" w:type="dxa"/>
            <w:tcBorders>
              <w:top w:val="single" w:sz="4" w:space="0" w:color="auto"/>
              <w:left w:val="single" w:sz="4" w:space="0" w:color="auto"/>
              <w:bottom w:val="single" w:sz="4" w:space="0" w:color="auto"/>
              <w:right w:val="single" w:sz="4" w:space="0" w:color="auto"/>
            </w:tcBorders>
          </w:tcPr>
          <w:p w:rsidR="00AD5A65" w:rsidRDefault="00AD5A65" w:rsidP="006335B3">
            <w:pPr>
              <w:spacing w:after="120" w:line="240" w:lineRule="auto"/>
              <w:contextualSpacing/>
              <w:rPr>
                <w:rFonts w:ascii="Times New Roman" w:hAnsi="Times New Roman" w:cs="Times New Roman"/>
                <w:sz w:val="24"/>
                <w:szCs w:val="24"/>
              </w:rPr>
            </w:pPr>
          </w:p>
          <w:p w:rsidR="00AD5A65" w:rsidRDefault="00AD5A65" w:rsidP="006335B3">
            <w:pPr>
              <w:spacing w:after="120" w:line="240" w:lineRule="auto"/>
              <w:contextualSpacing/>
              <w:rPr>
                <w:rFonts w:ascii="Times New Roman" w:hAnsi="Times New Roman" w:cs="Times New Roman"/>
                <w:sz w:val="24"/>
                <w:szCs w:val="24"/>
              </w:rPr>
            </w:pPr>
          </w:p>
          <w:p w:rsidR="00AD5A65" w:rsidRDefault="00AD5A65" w:rsidP="006335B3">
            <w:pPr>
              <w:spacing w:after="120" w:line="240" w:lineRule="auto"/>
              <w:contextualSpacing/>
              <w:rPr>
                <w:rFonts w:ascii="Times New Roman" w:hAnsi="Times New Roman" w:cs="Times New Roman"/>
                <w:sz w:val="24"/>
                <w:szCs w:val="24"/>
              </w:rPr>
            </w:pPr>
          </w:p>
          <w:p w:rsidR="00AD5A65" w:rsidRDefault="00AD5A65" w:rsidP="006335B3">
            <w:pPr>
              <w:spacing w:after="120" w:line="240" w:lineRule="auto"/>
              <w:contextualSpacing/>
              <w:rPr>
                <w:rFonts w:ascii="Times New Roman" w:hAnsi="Times New Roman" w:cs="Times New Roman"/>
                <w:sz w:val="24"/>
                <w:szCs w:val="24"/>
              </w:rPr>
            </w:pP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25–363 Kielce, ul. Wesoła 51</w:t>
            </w: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Tel. +48 41 368 18 67</w:t>
            </w: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Tel.+48 41 368 18 67</w:t>
            </w: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 xml:space="preserve">+48 41 368 18 74 </w:t>
            </w:r>
            <w:r>
              <w:rPr>
                <w:rFonts w:ascii="Times New Roman" w:hAnsi="Times New Roman" w:cs="Times New Roman"/>
                <w:sz w:val="24"/>
                <w:szCs w:val="24"/>
              </w:rPr>
              <w:br/>
            </w:r>
            <w:r w:rsidRPr="0002513B">
              <w:rPr>
                <w:rFonts w:ascii="Times New Roman" w:hAnsi="Times New Roman" w:cs="Times New Roman"/>
                <w:sz w:val="24"/>
                <w:szCs w:val="24"/>
              </w:rPr>
              <w:t>Telefon Zaufania w sprawach rodzinnych czynny pon.–pt. 8–18</w:t>
            </w: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195 13 Miejski Telefon Zaufania „Stop przemocy” czynny</w:t>
            </w:r>
            <w:r>
              <w:rPr>
                <w:rFonts w:ascii="Times New Roman" w:hAnsi="Times New Roman" w:cs="Times New Roman"/>
                <w:sz w:val="24"/>
                <w:szCs w:val="24"/>
              </w:rPr>
              <w:t xml:space="preserve"> </w:t>
            </w:r>
            <w:r w:rsidRPr="0002513B">
              <w:rPr>
                <w:rFonts w:ascii="Times New Roman" w:hAnsi="Times New Roman" w:cs="Times New Roman"/>
                <w:sz w:val="24"/>
                <w:szCs w:val="24"/>
              </w:rPr>
              <w:t>całodobowo</w:t>
            </w:r>
          </w:p>
          <w:p w:rsidR="006335B3" w:rsidRPr="0002513B" w:rsidRDefault="006335B3" w:rsidP="006335B3">
            <w:pPr>
              <w:spacing w:after="12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 xml:space="preserve">195 25 Telefon Zaufania dla osób </w:t>
            </w:r>
            <w:r>
              <w:rPr>
                <w:rFonts w:ascii="Times New Roman" w:hAnsi="Times New Roman" w:cs="Times New Roman"/>
                <w:sz w:val="24"/>
                <w:szCs w:val="24"/>
              </w:rPr>
              <w:br/>
            </w:r>
            <w:r w:rsidRPr="0002513B">
              <w:rPr>
                <w:rFonts w:ascii="Times New Roman" w:hAnsi="Times New Roman" w:cs="Times New Roman"/>
                <w:sz w:val="24"/>
                <w:szCs w:val="24"/>
              </w:rPr>
              <w:t>w kryzysie czynny całodobowo</w:t>
            </w: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rPr>
              <w:t>Miejski Zespół  ds. Orzekania o Niepełnosprawności</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Pr>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a) przyjmowanie wniosków o wydawanie orzeczeń o niepełnosprawności,</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b) przyjmowanie wniosków o wydanie „Legitymacji osoby niepełnosprawnej”,</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przyjmowanie wniosków o wydanie „Karty parkingowej dla osób niepełnosprawnych”,</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c) wprowadzanie danych i wystawianie ww. dokumentów w ramach pracy w Elektronicznym Krajowym Systemie Monitorowania Orzekania o</w:t>
            </w:r>
            <w:r>
              <w:rPr>
                <w:rFonts w:ascii="Times New Roman" w:eastAsia="Times New Roman" w:hAnsi="Times New Roman" w:cs="Times New Roman"/>
                <w:color w:val="000000"/>
                <w:sz w:val="24"/>
                <w:szCs w:val="24"/>
                <w:lang w:eastAsia="pl-PL"/>
              </w:rPr>
              <w:t xml:space="preserve"> </w:t>
            </w:r>
            <w:r w:rsidRPr="0002513B">
              <w:rPr>
                <w:rFonts w:ascii="Times New Roman" w:eastAsia="Times New Roman" w:hAnsi="Times New Roman" w:cs="Times New Roman"/>
                <w:color w:val="000000"/>
                <w:sz w:val="24"/>
                <w:szCs w:val="24"/>
                <w:lang w:eastAsia="pl-PL"/>
              </w:rPr>
              <w:t>Niepełnosprawności,</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d) zakładanie akt i prowadzenie pełnej dokumentacji dla każdej orzekanej osoby,</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organizacja posiedzeń składu orzekającego,</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e) sporządzanie protokołów z posiedzeń składów orzekających,</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f) sporządzanie i wydawanie legitymacji osoby niepełnosprawnej,</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g) sporządzanie i wydawanie legitymacji osoby niepełnosprawnej dzieciom, które nie ukończyły 16. roku życia,</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h) wyrabianie i bezpośrednie wydawanie osobom zainteresowanym kart parkingowych,</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i) prowadzenie procedury dotyczącej przekazywania odwołań składanych od orzeczeń wydawanych przez Zespół,</w:t>
            </w:r>
          </w:p>
          <w:p w:rsidR="006335B3" w:rsidRPr="0002513B" w:rsidRDefault="006335B3" w:rsidP="006335B3">
            <w:pPr>
              <w:numPr>
                <w:ilvl w:val="0"/>
                <w:numId w:val="13"/>
              </w:numPr>
              <w:tabs>
                <w:tab w:val="left" w:pos="720"/>
              </w:tabs>
              <w:autoSpaceDN w:val="0"/>
              <w:spacing w:after="0" w:line="240" w:lineRule="auto"/>
              <w:ind w:left="0"/>
              <w:contextualSpacing/>
              <w:rPr>
                <w:rFonts w:ascii="Times New Roman" w:eastAsia="Times New Roman" w:hAnsi="Times New Roman" w:cs="Times New Roman"/>
                <w:color w:val="000000"/>
                <w:sz w:val="24"/>
                <w:szCs w:val="24"/>
                <w:lang w:eastAsia="pl-PL"/>
              </w:rPr>
            </w:pPr>
            <w:r w:rsidRPr="0002513B">
              <w:rPr>
                <w:rFonts w:ascii="Times New Roman" w:eastAsia="Times New Roman" w:hAnsi="Times New Roman" w:cs="Times New Roman"/>
                <w:color w:val="000000"/>
                <w:sz w:val="24"/>
                <w:szCs w:val="24"/>
                <w:lang w:eastAsia="pl-PL"/>
              </w:rPr>
              <w:t>j) współpraca z organizacjami i instytucjami działającymi na rzecz osób niepełnosprawnych.</w:t>
            </w:r>
          </w:p>
          <w:p w:rsidR="006335B3" w:rsidRPr="0002513B" w:rsidRDefault="006335B3" w:rsidP="006335B3">
            <w:pPr>
              <w:pStyle w:val="Akapitzlist"/>
              <w:spacing w:after="0" w:line="240" w:lineRule="auto"/>
              <w:ind w:left="0"/>
              <w:rPr>
                <w:rFonts w:ascii="Times New Roman" w:hAnsi="Times New Roman" w:cs="Times New Roman"/>
                <w:b/>
                <w:sz w:val="24"/>
                <w:szCs w:val="24"/>
              </w:rPr>
            </w:pPr>
          </w:p>
        </w:tc>
        <w:tc>
          <w:tcPr>
            <w:tcW w:w="5272" w:type="dxa"/>
            <w:tcBorders>
              <w:top w:val="single" w:sz="4" w:space="0" w:color="auto"/>
              <w:left w:val="single" w:sz="4" w:space="0" w:color="auto"/>
              <w:bottom w:val="single" w:sz="4" w:space="0" w:color="auto"/>
              <w:right w:val="single" w:sz="4" w:space="0" w:color="auto"/>
            </w:tcBorders>
          </w:tcPr>
          <w:p w:rsidR="006335B3" w:rsidRPr="00544FDF" w:rsidRDefault="006335B3" w:rsidP="006335B3">
            <w:pPr>
              <w:autoSpaceDN w:val="0"/>
              <w:spacing w:after="0" w:line="240" w:lineRule="auto"/>
              <w:contextualSpacing/>
              <w:rPr>
                <w:rFonts w:ascii="Times New Roman" w:eastAsia="Times New Roman" w:hAnsi="Times New Roman" w:cs="Times New Roman"/>
                <w:color w:val="333333"/>
                <w:sz w:val="24"/>
                <w:szCs w:val="24"/>
                <w:lang w:eastAsia="pl-PL"/>
              </w:rPr>
            </w:pPr>
            <w:r w:rsidRPr="00544FDF">
              <w:rPr>
                <w:rFonts w:ascii="Times New Roman" w:eastAsia="Times New Roman" w:hAnsi="Times New Roman" w:cs="Times New Roman"/>
                <w:color w:val="333333"/>
                <w:sz w:val="24"/>
                <w:szCs w:val="24"/>
                <w:lang w:eastAsia="pl-PL"/>
              </w:rPr>
              <w:t xml:space="preserve">1.Wypełniony i podpisany wniosek </w:t>
            </w:r>
          </w:p>
          <w:p w:rsidR="006335B3" w:rsidRPr="00544FDF" w:rsidRDefault="006335B3" w:rsidP="006335B3">
            <w:pPr>
              <w:autoSpaceDN w:val="0"/>
              <w:spacing w:after="0" w:line="240" w:lineRule="auto"/>
              <w:contextualSpacing/>
              <w:rPr>
                <w:rFonts w:ascii="Calibri" w:eastAsia="SimSun" w:hAnsi="Calibri" w:cs="F"/>
                <w:kern w:val="3"/>
                <w:sz w:val="24"/>
                <w:szCs w:val="24"/>
              </w:rPr>
            </w:pPr>
            <w:r w:rsidRPr="00544FDF">
              <w:rPr>
                <w:rFonts w:ascii="Times New Roman" w:eastAsia="Times New Roman" w:hAnsi="Times New Roman" w:cs="Times New Roman"/>
                <w:color w:val="333333"/>
                <w:sz w:val="24"/>
                <w:szCs w:val="24"/>
                <w:lang w:eastAsia="pl-PL"/>
              </w:rPr>
              <w:t>2.Aktualne zdjęcie </w:t>
            </w:r>
            <w:r w:rsidRPr="00544FDF">
              <w:rPr>
                <w:rFonts w:ascii="Times New Roman" w:eastAsia="Times New Roman" w:hAnsi="Times New Roman" w:cs="Times New Roman"/>
                <w:b/>
                <w:bCs/>
                <w:color w:val="333333"/>
                <w:sz w:val="24"/>
                <w:szCs w:val="24"/>
                <w:lang w:eastAsia="pl-PL"/>
              </w:rPr>
              <w:t>(tło jasnobiałe) </w:t>
            </w:r>
            <w:r w:rsidRPr="00544FDF">
              <w:rPr>
                <w:rFonts w:ascii="Times New Roman" w:eastAsia="Times New Roman" w:hAnsi="Times New Roman" w:cs="Times New Roman"/>
                <w:color w:val="333333"/>
                <w:sz w:val="24"/>
                <w:szCs w:val="24"/>
                <w:lang w:eastAsia="pl-PL"/>
              </w:rPr>
              <w:t xml:space="preserve">o wymiarach </w:t>
            </w:r>
            <w:r>
              <w:rPr>
                <w:rFonts w:ascii="Times New Roman" w:eastAsia="Times New Roman" w:hAnsi="Times New Roman" w:cs="Times New Roman"/>
                <w:color w:val="333333"/>
                <w:sz w:val="24"/>
                <w:szCs w:val="24"/>
                <w:lang w:eastAsia="pl-PL"/>
              </w:rPr>
              <w:br/>
            </w:r>
            <w:r w:rsidRPr="00544FDF">
              <w:rPr>
                <w:rFonts w:ascii="Times New Roman" w:eastAsia="Times New Roman" w:hAnsi="Times New Roman" w:cs="Times New Roman"/>
                <w:color w:val="333333"/>
                <w:sz w:val="24"/>
                <w:szCs w:val="24"/>
                <w:lang w:eastAsia="pl-PL"/>
              </w:rPr>
              <w:t>35 x 45 mm</w:t>
            </w:r>
          </w:p>
          <w:p w:rsidR="006335B3" w:rsidRPr="00544FDF" w:rsidRDefault="006335B3" w:rsidP="006335B3">
            <w:pPr>
              <w:autoSpaceDN w:val="0"/>
              <w:spacing w:after="0" w:line="240" w:lineRule="auto"/>
              <w:contextualSpacing/>
              <w:rPr>
                <w:rFonts w:ascii="Times New Roman" w:eastAsia="Times New Roman" w:hAnsi="Times New Roman" w:cs="Times New Roman"/>
                <w:color w:val="333333"/>
                <w:sz w:val="24"/>
                <w:szCs w:val="24"/>
                <w:lang w:eastAsia="pl-PL"/>
              </w:rPr>
            </w:pPr>
            <w:r w:rsidRPr="00544FDF">
              <w:rPr>
                <w:rFonts w:ascii="Times New Roman" w:eastAsia="Times New Roman" w:hAnsi="Times New Roman" w:cs="Times New Roman"/>
                <w:color w:val="333333"/>
                <w:sz w:val="24"/>
                <w:szCs w:val="24"/>
                <w:lang w:eastAsia="pl-PL"/>
              </w:rPr>
              <w:t>3.Dokument potwierdzający tożsamość osoby niepełnosprawnej - do wglądu.</w:t>
            </w:r>
          </w:p>
          <w:p w:rsidR="006335B3" w:rsidRPr="00544FDF" w:rsidRDefault="006335B3" w:rsidP="006335B3">
            <w:pPr>
              <w:autoSpaceDN w:val="0"/>
              <w:spacing w:after="0" w:line="240" w:lineRule="auto"/>
              <w:contextualSpacing/>
              <w:rPr>
                <w:rFonts w:ascii="Times New Roman" w:eastAsia="Times New Roman" w:hAnsi="Times New Roman" w:cs="Times New Roman"/>
                <w:color w:val="333333"/>
                <w:sz w:val="24"/>
                <w:szCs w:val="24"/>
                <w:lang w:eastAsia="pl-PL"/>
              </w:rPr>
            </w:pPr>
            <w:r w:rsidRPr="00544FDF">
              <w:rPr>
                <w:rFonts w:ascii="Times New Roman" w:eastAsia="Times New Roman" w:hAnsi="Times New Roman" w:cs="Times New Roman"/>
                <w:color w:val="333333"/>
                <w:sz w:val="24"/>
                <w:szCs w:val="24"/>
                <w:lang w:eastAsia="pl-PL"/>
              </w:rPr>
              <w:t>4.Kserokopia dokumentu tożsamości osoby niepełnosprawnej w przypadku, gdy wniosek składa w jej imieniu inna osoba. Kserokopia powinna mieć zaczernione pola dotyczące imion rodziców oraz nazwiska rodowego.</w:t>
            </w:r>
          </w:p>
          <w:p w:rsidR="006335B3" w:rsidRPr="00544FDF" w:rsidRDefault="006335B3" w:rsidP="006335B3">
            <w:pPr>
              <w:autoSpaceDN w:val="0"/>
              <w:spacing w:after="0" w:line="240" w:lineRule="auto"/>
              <w:contextualSpacing/>
              <w:rPr>
                <w:rFonts w:ascii="Calibri" w:eastAsia="SimSun" w:hAnsi="Calibri" w:cs="F"/>
                <w:kern w:val="3"/>
                <w:sz w:val="24"/>
                <w:szCs w:val="24"/>
              </w:rPr>
            </w:pPr>
            <w:r w:rsidRPr="00544FDF">
              <w:rPr>
                <w:rFonts w:ascii="Times New Roman" w:eastAsia="Times New Roman" w:hAnsi="Times New Roman" w:cs="Times New Roman"/>
                <w:color w:val="333333"/>
                <w:sz w:val="24"/>
                <w:szCs w:val="24"/>
                <w:u w:val="single"/>
                <w:lang w:eastAsia="pl-PL"/>
              </w:rPr>
              <w:t>5.Ostatnie prawomocne</w:t>
            </w:r>
            <w:r w:rsidRPr="00544FDF">
              <w:rPr>
                <w:rFonts w:ascii="Times New Roman" w:eastAsia="Times New Roman" w:hAnsi="Times New Roman" w:cs="Times New Roman"/>
                <w:color w:val="333333"/>
                <w:sz w:val="24"/>
                <w:szCs w:val="24"/>
                <w:lang w:eastAsia="pl-PL"/>
              </w:rPr>
              <w:t> orzeczenie wydane przez Zespół do Spraw Orzekania o Niepełnosprawności lub wyrok sądu od którego nie wniesiono środka zaskarżenia – do wglądu.</w:t>
            </w: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tc>
        <w:tc>
          <w:tcPr>
            <w:tcW w:w="3828" w:type="dxa"/>
            <w:tcBorders>
              <w:top w:val="single" w:sz="4" w:space="0" w:color="auto"/>
              <w:left w:val="single" w:sz="4" w:space="0" w:color="auto"/>
              <w:bottom w:val="single" w:sz="4" w:space="0" w:color="auto"/>
              <w:right w:val="single" w:sz="4" w:space="0" w:color="auto"/>
            </w:tcBorders>
          </w:tcPr>
          <w:p w:rsidR="006335B3" w:rsidRPr="00134A58" w:rsidRDefault="006335B3" w:rsidP="006335B3">
            <w:pPr>
              <w:pStyle w:val="Akapitzlist"/>
              <w:spacing w:after="0" w:line="240" w:lineRule="auto"/>
              <w:ind w:left="0"/>
              <w:rPr>
                <w:rFonts w:ascii="Times New Roman" w:hAnsi="Times New Roman" w:cs="Times New Roman"/>
                <w:bCs/>
                <w:sz w:val="24"/>
                <w:szCs w:val="24"/>
                <w:shd w:val="clear" w:color="auto" w:fill="FFFFFF"/>
              </w:rPr>
            </w:pPr>
            <w:r w:rsidRPr="00134A58">
              <w:rPr>
                <w:rFonts w:ascii="Times New Roman" w:hAnsi="Times New Roman" w:cs="Times New Roman"/>
                <w:bCs/>
                <w:sz w:val="24"/>
                <w:szCs w:val="24"/>
                <w:shd w:val="clear" w:color="auto" w:fill="FFFFFF"/>
              </w:rPr>
              <w:t>25–555 Kielce, ul. Zamenhofa 4</w:t>
            </w:r>
          </w:p>
          <w:p w:rsidR="006335B3" w:rsidRPr="00134A58" w:rsidRDefault="006335B3" w:rsidP="006335B3">
            <w:pPr>
              <w:pStyle w:val="Akapitzlist"/>
              <w:spacing w:after="0" w:line="240" w:lineRule="auto"/>
              <w:ind w:left="0"/>
              <w:rPr>
                <w:rFonts w:ascii="Times New Roman" w:hAnsi="Times New Roman" w:cs="Times New Roman"/>
                <w:bCs/>
                <w:sz w:val="24"/>
                <w:szCs w:val="24"/>
                <w:shd w:val="clear" w:color="auto" w:fill="FFFFFF"/>
              </w:rPr>
            </w:pPr>
            <w:r w:rsidRPr="00134A58">
              <w:rPr>
                <w:rFonts w:ascii="Times New Roman" w:hAnsi="Times New Roman" w:cs="Times New Roman"/>
                <w:bCs/>
                <w:sz w:val="24"/>
                <w:szCs w:val="24"/>
                <w:shd w:val="clear" w:color="auto" w:fill="FFFFFF"/>
              </w:rPr>
              <w:t>Tel. 41 362 46 67</w:t>
            </w:r>
            <w:r w:rsidRPr="00134A58">
              <w:rPr>
                <w:rFonts w:ascii="Times New Roman" w:hAnsi="Times New Roman" w:cs="Times New Roman"/>
                <w:bCs/>
                <w:sz w:val="24"/>
                <w:szCs w:val="24"/>
                <w:shd w:val="clear" w:color="auto" w:fill="FFFFFF"/>
              </w:rPr>
              <w:tab/>
            </w:r>
          </w:p>
          <w:p w:rsidR="006335B3" w:rsidRPr="00134A58" w:rsidRDefault="006335B3" w:rsidP="006335B3">
            <w:pPr>
              <w:pStyle w:val="Akapitzlist"/>
              <w:spacing w:after="0" w:line="240" w:lineRule="auto"/>
              <w:ind w:left="0"/>
              <w:rPr>
                <w:rFonts w:ascii="Times New Roman" w:hAnsi="Times New Roman" w:cs="Times New Roman"/>
                <w:bCs/>
                <w:sz w:val="24"/>
                <w:szCs w:val="24"/>
                <w:shd w:val="clear" w:color="auto" w:fill="FFFFFF"/>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rPr>
              <w:t>Państwowy Fundusz Rehabilitacji Osób Niepełnosprawnych</w:t>
            </w:r>
          </w:p>
        </w:tc>
        <w:tc>
          <w:tcPr>
            <w:tcW w:w="4573" w:type="dxa"/>
            <w:tcBorders>
              <w:top w:val="single" w:sz="4" w:space="0" w:color="auto"/>
              <w:left w:val="single" w:sz="4" w:space="0" w:color="auto"/>
              <w:bottom w:val="single" w:sz="4" w:space="0" w:color="auto"/>
              <w:right w:val="single" w:sz="4" w:space="0" w:color="auto"/>
            </w:tcBorders>
          </w:tcPr>
          <w:p w:rsidR="006335B3" w:rsidRPr="0002513B" w:rsidRDefault="006335B3" w:rsidP="006335B3">
            <w:pPr>
              <w:widowControl w:val="0"/>
              <w:autoSpaceDN w:val="0"/>
              <w:spacing w:after="0" w:line="240" w:lineRule="auto"/>
              <w:contextualSpacing/>
              <w:textAlignment w:val="baseline"/>
              <w:rPr>
                <w:rFonts w:ascii="Calibri" w:eastAsia="SimSun" w:hAnsi="Calibri" w:cs="F"/>
                <w:kern w:val="3"/>
                <w:sz w:val="24"/>
                <w:szCs w:val="24"/>
              </w:rPr>
            </w:pPr>
            <w:r w:rsidRPr="0002513B">
              <w:rPr>
                <w:rFonts w:ascii="Times New Roman" w:eastAsia="Times New Roman" w:hAnsi="Times New Roman" w:cs="Times New Roman"/>
                <w:sz w:val="24"/>
                <w:szCs w:val="24"/>
                <w:lang w:eastAsia="pl-PL"/>
              </w:rPr>
              <w:t xml:space="preserve">I. </w:t>
            </w:r>
            <w:r w:rsidRPr="0002513B">
              <w:rPr>
                <w:rFonts w:ascii="Times New Roman" w:eastAsia="Times New Roman" w:hAnsi="Times New Roman" w:cs="Times New Roman"/>
                <w:b/>
                <w:bCs/>
                <w:sz w:val="24"/>
                <w:szCs w:val="24"/>
                <w:lang w:eastAsia="pl-PL"/>
              </w:rPr>
              <w:t>Rehabilitacja zawodowa</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1. Przyznawanie środków na rozpoczęcie działalności gospodarczej, rolnej albo działalności w formie spółdzielni socjalne</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2. Dokonywanie zwrotu kosztów wyposażenia stanowiska pracy osoby niepełnosprawnej</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 xml:space="preserve">3. Zwrot wydatków na instrumenty i usługi rynku pracy na rzecz osób niepełnosprawnych poszukujących pracy </w:t>
            </w:r>
            <w:r>
              <w:rPr>
                <w:rFonts w:ascii="Times New Roman" w:eastAsia="Times New Roman" w:hAnsi="Times New Roman" w:cs="Times New Roman"/>
                <w:sz w:val="24"/>
                <w:szCs w:val="24"/>
                <w:lang w:eastAsia="pl-PL"/>
              </w:rPr>
              <w:br/>
            </w:r>
            <w:r w:rsidRPr="0002513B">
              <w:rPr>
                <w:rFonts w:ascii="Times New Roman" w:eastAsia="Times New Roman" w:hAnsi="Times New Roman" w:cs="Times New Roman"/>
                <w:sz w:val="24"/>
                <w:szCs w:val="24"/>
                <w:lang w:eastAsia="pl-PL"/>
              </w:rPr>
              <w:t>i niepozostających w zatrudnieniu/staże, przygotowanie zawodowe, prace interwencyjne</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4. Finansowanie kosztów szkoleń i przekwalifikowania zawodowego osób niepełnosprawnych</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5. Zwrot kosztów zatrudnienia pracowników pomagający pracownikowi niepełnosprawnemu w pracy</w:t>
            </w:r>
          </w:p>
          <w:p w:rsidR="006335B3" w:rsidRPr="0002513B" w:rsidRDefault="006335B3" w:rsidP="006335B3">
            <w:pPr>
              <w:widowControl w:val="0"/>
              <w:autoSpaceDN w:val="0"/>
              <w:spacing w:after="0" w:line="240" w:lineRule="auto"/>
              <w:contextualSpacing/>
              <w:textAlignment w:val="baseline"/>
              <w:rPr>
                <w:rFonts w:ascii="Calibri" w:eastAsia="SimSun" w:hAnsi="Calibri" w:cs="F"/>
                <w:kern w:val="3"/>
                <w:sz w:val="24"/>
                <w:szCs w:val="24"/>
              </w:rPr>
            </w:pPr>
            <w:r w:rsidRPr="0002513B">
              <w:rPr>
                <w:rFonts w:ascii="Times New Roman" w:eastAsia="Times New Roman" w:hAnsi="Times New Roman" w:cs="Times New Roman"/>
                <w:sz w:val="24"/>
                <w:szCs w:val="24"/>
                <w:lang w:eastAsia="pl-PL"/>
              </w:rPr>
              <w:t>II</w:t>
            </w:r>
            <w:r w:rsidRPr="0002513B">
              <w:rPr>
                <w:rFonts w:ascii="Times New Roman" w:eastAsia="Times New Roman" w:hAnsi="Times New Roman" w:cs="Times New Roman"/>
                <w:b/>
                <w:bCs/>
                <w:sz w:val="24"/>
                <w:szCs w:val="24"/>
                <w:lang w:eastAsia="pl-PL"/>
              </w:rPr>
              <w:t>. Rehabilitacja społeczna</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 xml:space="preserve">1. Dofinansowanie kosztów uczestnictwa </w:t>
            </w:r>
            <w:r>
              <w:rPr>
                <w:rFonts w:ascii="Times New Roman" w:eastAsia="Times New Roman" w:hAnsi="Times New Roman" w:cs="Times New Roman"/>
                <w:sz w:val="24"/>
                <w:szCs w:val="24"/>
                <w:lang w:eastAsia="pl-PL"/>
              </w:rPr>
              <w:br/>
            </w:r>
            <w:r w:rsidRPr="0002513B">
              <w:rPr>
                <w:rFonts w:ascii="Times New Roman" w:eastAsia="Times New Roman" w:hAnsi="Times New Roman" w:cs="Times New Roman"/>
                <w:sz w:val="24"/>
                <w:szCs w:val="24"/>
                <w:lang w:eastAsia="pl-PL"/>
              </w:rPr>
              <w:t>w turnusach rehabilitacyjnych</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2. Dofinansowanie likwidacji barier architektonicznych, w komunikowaniu się technicznym</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 xml:space="preserve">3. Dofinansowanie kosztów tworzenia </w:t>
            </w:r>
            <w:r>
              <w:rPr>
                <w:rFonts w:ascii="Times New Roman" w:eastAsia="Times New Roman" w:hAnsi="Times New Roman" w:cs="Times New Roman"/>
                <w:sz w:val="24"/>
                <w:szCs w:val="24"/>
                <w:lang w:eastAsia="pl-PL"/>
              </w:rPr>
              <w:br/>
            </w:r>
            <w:r w:rsidRPr="0002513B">
              <w:rPr>
                <w:rFonts w:ascii="Times New Roman" w:eastAsia="Times New Roman" w:hAnsi="Times New Roman" w:cs="Times New Roman"/>
                <w:sz w:val="24"/>
                <w:szCs w:val="24"/>
                <w:lang w:eastAsia="pl-PL"/>
              </w:rPr>
              <w:t>i działalności warsztatów terapii zajęciowej</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4. Sprzęt rehabilitacyjny</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5. Przedmioty ortopedyczne i środki pomocnicze</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6. Sport, kultura, rekreacja i turystyka osób niepełnosprawnych</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lastRenderedPageBreak/>
              <w:t>7. Dofinansowanie usług tłumacza języka migowego lub tłumacza - przewodnika</w:t>
            </w:r>
          </w:p>
          <w:p w:rsidR="006335B3" w:rsidRPr="0002513B" w:rsidRDefault="006335B3" w:rsidP="006335B3">
            <w:pPr>
              <w:widowControl w:val="0"/>
              <w:autoSpaceDN w:val="0"/>
              <w:spacing w:after="0" w:line="240" w:lineRule="auto"/>
              <w:contextualSpacing/>
              <w:textAlignment w:val="baseline"/>
              <w:rPr>
                <w:rFonts w:ascii="Calibri" w:eastAsia="SimSun" w:hAnsi="Calibri" w:cs="F"/>
                <w:kern w:val="3"/>
                <w:sz w:val="24"/>
                <w:szCs w:val="24"/>
              </w:rPr>
            </w:pPr>
            <w:r w:rsidRPr="0002513B">
              <w:rPr>
                <w:rFonts w:ascii="Times New Roman" w:eastAsia="Times New Roman" w:hAnsi="Times New Roman" w:cs="Times New Roman"/>
                <w:sz w:val="24"/>
                <w:szCs w:val="24"/>
                <w:lang w:eastAsia="pl-PL"/>
              </w:rPr>
              <w:t>III</w:t>
            </w:r>
            <w:r w:rsidRPr="0002513B">
              <w:rPr>
                <w:rFonts w:ascii="Times New Roman" w:eastAsia="Times New Roman" w:hAnsi="Times New Roman" w:cs="Times New Roman"/>
                <w:b/>
                <w:bCs/>
                <w:sz w:val="24"/>
                <w:szCs w:val="24"/>
                <w:lang w:eastAsia="pl-PL"/>
              </w:rPr>
              <w:t>. Programy celowe</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1. Programy wyrównania różnic między regionami III</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2. Program ,,Aktywny samorząd”</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3. Program ,,Zajęcia klubowe w WTZ”</w:t>
            </w:r>
          </w:p>
          <w:p w:rsidR="006335B3" w:rsidRPr="0002513B" w:rsidRDefault="006335B3" w:rsidP="006335B3">
            <w:pPr>
              <w:pStyle w:val="Akapitzlist"/>
              <w:spacing w:after="0" w:line="240" w:lineRule="auto"/>
              <w:ind w:left="0"/>
              <w:rPr>
                <w:rFonts w:ascii="Times New Roman" w:hAnsi="Times New Roman" w:cs="Times New Roman"/>
                <w:b/>
                <w:sz w:val="24"/>
                <w:szCs w:val="24"/>
                <w:shd w:val="clear" w:color="auto" w:fill="FFFFFF"/>
              </w:rPr>
            </w:pPr>
          </w:p>
        </w:tc>
        <w:tc>
          <w:tcPr>
            <w:tcW w:w="5272" w:type="dxa"/>
            <w:tcBorders>
              <w:top w:val="single" w:sz="4" w:space="0" w:color="auto"/>
              <w:left w:val="single" w:sz="4" w:space="0" w:color="auto"/>
              <w:bottom w:val="single" w:sz="4" w:space="0" w:color="auto"/>
              <w:right w:val="single" w:sz="4" w:space="0" w:color="auto"/>
            </w:tcBorders>
          </w:tcPr>
          <w:p w:rsidR="006335B3" w:rsidRPr="0002513B" w:rsidRDefault="006335B3" w:rsidP="006335B3">
            <w:pPr>
              <w:pStyle w:val="Akapitzlist"/>
              <w:spacing w:after="0" w:line="240" w:lineRule="auto"/>
              <w:ind w:left="0"/>
              <w:rPr>
                <w:rFonts w:ascii="Times New Roman" w:hAnsi="Times New Roman" w:cs="Times New Roman"/>
                <w:b/>
                <w:sz w:val="24"/>
                <w:szCs w:val="24"/>
                <w:shd w:val="clear" w:color="auto" w:fill="FFFFFF"/>
              </w:rPr>
            </w:pPr>
            <w:r w:rsidRPr="0002513B">
              <w:rPr>
                <w:rFonts w:ascii="Times New Roman" w:eastAsia="Times New Roman" w:hAnsi="Times New Roman" w:cs="Times New Roman"/>
                <w:sz w:val="24"/>
                <w:szCs w:val="24"/>
                <w:lang w:eastAsia="pl-PL"/>
              </w:rPr>
              <w:lastRenderedPageBreak/>
              <w:t>Złożenie wniosku w Miejskim Ośrodku Pomocy Rodzinie w Kielcach</w:t>
            </w:r>
          </w:p>
        </w:tc>
        <w:tc>
          <w:tcPr>
            <w:tcW w:w="3828" w:type="dxa"/>
            <w:tcBorders>
              <w:top w:val="single" w:sz="4" w:space="0" w:color="auto"/>
              <w:left w:val="single" w:sz="4" w:space="0" w:color="auto"/>
              <w:bottom w:val="single" w:sz="4" w:space="0" w:color="auto"/>
              <w:right w:val="single" w:sz="4" w:space="0" w:color="auto"/>
            </w:tcBorders>
          </w:tcPr>
          <w:p w:rsidR="006335B3" w:rsidRPr="0002513B" w:rsidRDefault="006335B3" w:rsidP="006335B3">
            <w:pPr>
              <w:spacing w:after="0" w:line="240" w:lineRule="auto"/>
              <w:contextualSpacing/>
              <w:rPr>
                <w:rFonts w:ascii="Times New Roman" w:hAnsi="Times New Roman" w:cs="Times New Roman"/>
                <w:sz w:val="24"/>
                <w:szCs w:val="24"/>
              </w:rPr>
            </w:pPr>
            <w:r w:rsidRPr="0002513B">
              <w:rPr>
                <w:rFonts w:ascii="Times New Roman" w:hAnsi="Times New Roman" w:cs="Times New Roman"/>
                <w:sz w:val="24"/>
                <w:szCs w:val="24"/>
              </w:rPr>
              <w:t>Miejski Ośrodek Pomocy Rodzinie w Kielcach</w:t>
            </w:r>
            <w:r>
              <w:rPr>
                <w:rFonts w:ascii="Times New Roman" w:hAnsi="Times New Roman" w:cs="Times New Roman"/>
                <w:sz w:val="24"/>
                <w:szCs w:val="24"/>
              </w:rPr>
              <w:t xml:space="preserve"> u</w:t>
            </w:r>
            <w:r w:rsidRPr="0002513B">
              <w:rPr>
                <w:rFonts w:ascii="Times New Roman" w:hAnsi="Times New Roman" w:cs="Times New Roman"/>
                <w:sz w:val="24"/>
                <w:szCs w:val="24"/>
              </w:rPr>
              <w:t xml:space="preserve">l. Studzienna 2 </w:t>
            </w:r>
          </w:p>
          <w:p w:rsidR="006335B3" w:rsidRDefault="006335B3" w:rsidP="006335B3">
            <w:pPr>
              <w:spacing w:after="0" w:line="240" w:lineRule="auto"/>
              <w:contextualSpacing/>
              <w:rPr>
                <w:b/>
                <w:sz w:val="24"/>
                <w:szCs w:val="24"/>
                <w:shd w:val="clear" w:color="auto" w:fill="FFFFFF"/>
              </w:rPr>
            </w:pPr>
            <w:r w:rsidRPr="0002513B">
              <w:rPr>
                <w:rFonts w:ascii="Times New Roman" w:hAnsi="Times New Roman" w:cs="Times New Roman"/>
                <w:sz w:val="24"/>
                <w:szCs w:val="24"/>
              </w:rPr>
              <w:t>Tel. 41 331 25 24 wew. 233, 234, 235</w:t>
            </w: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rPr>
              <w:t>Karty Seniora</w:t>
            </w:r>
          </w:p>
        </w:tc>
        <w:tc>
          <w:tcPr>
            <w:tcW w:w="4573" w:type="dxa"/>
            <w:tcBorders>
              <w:top w:val="single" w:sz="4" w:space="0" w:color="auto"/>
              <w:left w:val="single" w:sz="4" w:space="0" w:color="auto"/>
              <w:bottom w:val="single" w:sz="4" w:space="0" w:color="auto"/>
              <w:right w:val="single" w:sz="4" w:space="0" w:color="auto"/>
            </w:tcBorders>
          </w:tcPr>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Karta Seniora przeznaczona jest wyłącznie dla mieszkańców Miasta Kielc, którzy ukończyli 60 lat.</w:t>
            </w:r>
          </w:p>
          <w:p w:rsidR="006335B3" w:rsidRPr="0002513B" w:rsidRDefault="006335B3" w:rsidP="006335B3">
            <w:pPr>
              <w:widowControl w:val="0"/>
              <w:autoSpaceDN w:val="0"/>
              <w:spacing w:after="0" w:line="240" w:lineRule="auto"/>
              <w:contextualSpacing/>
              <w:textAlignment w:val="baseline"/>
              <w:rPr>
                <w:rFonts w:ascii="Times New Roman" w:eastAsia="Times New Roman" w:hAnsi="Times New Roman" w:cs="Times New Roman"/>
                <w:sz w:val="24"/>
                <w:szCs w:val="24"/>
                <w:lang w:eastAsia="pl-PL"/>
              </w:rPr>
            </w:pPr>
            <w:r w:rsidRPr="0002513B">
              <w:rPr>
                <w:rFonts w:ascii="Times New Roman" w:eastAsia="Times New Roman" w:hAnsi="Times New Roman" w:cs="Times New Roman"/>
                <w:sz w:val="24"/>
                <w:szCs w:val="24"/>
                <w:lang w:eastAsia="pl-PL"/>
              </w:rPr>
              <w:t>Seniorzy mogą korzystać ze zniżek 35 kieleckich firm, które przystąpiły do Ogólnopolskiej Karty Seniora, a także mogą korzystać ze zniżek Miejskich instytucji kultury oraz miejskich jednostek organizacyjnych.</w:t>
            </w:r>
          </w:p>
          <w:p w:rsidR="006335B3" w:rsidRPr="0002513B" w:rsidRDefault="006335B3" w:rsidP="006335B3">
            <w:pPr>
              <w:pStyle w:val="Akapitzlist"/>
              <w:spacing w:after="0" w:line="240" w:lineRule="auto"/>
              <w:ind w:left="0"/>
              <w:rPr>
                <w:rFonts w:ascii="Times New Roman" w:hAnsi="Times New Roman" w:cs="Times New Roman"/>
                <w:b/>
                <w:sz w:val="24"/>
                <w:szCs w:val="24"/>
                <w:shd w:val="clear" w:color="auto" w:fill="FFFFFF"/>
              </w:rPr>
            </w:pPr>
            <w:r w:rsidRPr="0002513B">
              <w:rPr>
                <w:rFonts w:ascii="Times New Roman" w:eastAsia="Times New Roman" w:hAnsi="Times New Roman" w:cs="Times New Roman"/>
                <w:sz w:val="24"/>
                <w:szCs w:val="24"/>
                <w:lang w:eastAsia="pl-PL"/>
              </w:rPr>
              <w:t>Karty Seniora wydawane są w Klubach Seniora na terenie Miasta Kielc.</w:t>
            </w:r>
          </w:p>
        </w:tc>
        <w:tc>
          <w:tcPr>
            <w:tcW w:w="5272" w:type="dxa"/>
            <w:tcBorders>
              <w:top w:val="single" w:sz="4" w:space="0" w:color="auto"/>
              <w:left w:val="single" w:sz="4" w:space="0" w:color="auto"/>
              <w:bottom w:val="single" w:sz="4" w:space="0" w:color="auto"/>
              <w:right w:val="single" w:sz="4" w:space="0" w:color="auto"/>
            </w:tcBorders>
          </w:tcPr>
          <w:p w:rsidR="006335B3" w:rsidRDefault="006335B3" w:rsidP="006335B3">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Osobiste zgłoszenie się osoby do najbliższego Klubu Seniora w swojej lokalizacji</w:t>
            </w:r>
          </w:p>
        </w:tc>
        <w:tc>
          <w:tcPr>
            <w:tcW w:w="3828" w:type="dxa"/>
            <w:tcBorders>
              <w:top w:val="single" w:sz="4" w:space="0" w:color="auto"/>
              <w:left w:val="single" w:sz="4" w:space="0" w:color="auto"/>
              <w:bottom w:val="single" w:sz="4" w:space="0" w:color="auto"/>
              <w:right w:val="single" w:sz="4" w:space="0" w:color="auto"/>
            </w:tcBorders>
          </w:tcPr>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25–341 Kielce, ul. Św. Stanisława Kostki 4 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41 341 10 80</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Filia Klubu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25-370 Kielce, ul. Żeromskiego 44</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41 361 91 15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25–433 Kielce, ul. Jana Nowaka–Jeziorańskiego 75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41 362 55 36</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Filia Klubu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25–553 Kielce, ul. Miodowa 7</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41 362 71 50</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25–618 Kielce, ul. Hoża 39</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41 345 30 75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25–035 Kielce, ul. Aleja Legionów 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41 242 83 50</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Filia Klubu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25–729 Kielce, ul. Urzędnicza 3</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41 345 07 77</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lastRenderedPageBreak/>
              <w:t>25–628 Kielce, ul. Adama Naruszewicza 25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666 011 198</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25–209 Kielce, ul. Tujowa 2</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41 389 58 47</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 +”</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25–750 Kielce, ul. Krzemionkowa 1</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606 951 238</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Klub Seniora</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25–406 Kielce, ul. Konopnickiej 5</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Tel. 41 331 31 03</w:t>
            </w:r>
          </w:p>
          <w:p w:rsidR="006335B3" w:rsidRDefault="006335B3" w:rsidP="006335B3">
            <w:pPr>
              <w:spacing w:after="0" w:line="240" w:lineRule="auto"/>
              <w:contextualSpacing/>
              <w:rPr>
                <w:rFonts w:ascii="Times New Roman" w:hAnsi="Times New Roman" w:cs="Times New Roman"/>
                <w:sz w:val="24"/>
                <w:szCs w:val="24"/>
              </w:rPr>
            </w:pP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 xml:space="preserve">Mieszkania chronione </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 xml:space="preserve">Kielce, ul. Jagiellońska 76/28 </w:t>
            </w:r>
            <w:r>
              <w:rPr>
                <w:rFonts w:ascii="Times New Roman" w:hAnsi="Times New Roman" w:cs="Times New Roman"/>
                <w:sz w:val="24"/>
                <w:szCs w:val="24"/>
              </w:rPr>
              <w:br/>
            </w:r>
            <w:r w:rsidRPr="00553660">
              <w:rPr>
                <w:rFonts w:ascii="Times New Roman" w:hAnsi="Times New Roman" w:cs="Times New Roman"/>
                <w:sz w:val="24"/>
                <w:szCs w:val="24"/>
              </w:rPr>
              <w:t xml:space="preserve">piętro </w:t>
            </w:r>
            <w:r>
              <w:rPr>
                <w:rFonts w:ascii="Times New Roman" w:hAnsi="Times New Roman" w:cs="Times New Roman"/>
                <w:sz w:val="24"/>
                <w:szCs w:val="24"/>
              </w:rPr>
              <w:t>III</w:t>
            </w:r>
          </w:p>
          <w:p w:rsidR="006335B3" w:rsidRDefault="006335B3" w:rsidP="006335B3">
            <w:pPr>
              <w:spacing w:after="0" w:line="240" w:lineRule="auto"/>
              <w:contextualSpacing/>
              <w:rPr>
                <w:b/>
                <w:sz w:val="24"/>
                <w:szCs w:val="24"/>
                <w:shd w:val="clear" w:color="auto" w:fill="FFFFFF"/>
              </w:rPr>
            </w:pPr>
            <w:r w:rsidRPr="00553660">
              <w:rPr>
                <w:rFonts w:ascii="Times New Roman" w:hAnsi="Times New Roman" w:cs="Times New Roman"/>
                <w:sz w:val="24"/>
                <w:szCs w:val="24"/>
              </w:rPr>
              <w:t>Tel. 604 635 495</w:t>
            </w:r>
          </w:p>
        </w:tc>
      </w:tr>
      <w:tr w:rsidR="006335B3" w:rsidTr="00363CBE">
        <w:tc>
          <w:tcPr>
            <w:tcW w:w="2204" w:type="dxa"/>
            <w:tcBorders>
              <w:top w:val="single" w:sz="4" w:space="0" w:color="auto"/>
              <w:left w:val="single" w:sz="4" w:space="0" w:color="auto"/>
              <w:bottom w:val="single" w:sz="4" w:space="0" w:color="auto"/>
              <w:right w:val="single" w:sz="4" w:space="0" w:color="auto"/>
            </w:tcBorders>
          </w:tcPr>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p>
          <w:p w:rsidR="006335B3" w:rsidRDefault="006335B3" w:rsidP="006335B3">
            <w:pPr>
              <w:pStyle w:val="Akapitzlist"/>
              <w:spacing w:before="100" w:beforeAutospacing="1" w:after="100" w:afterAutospacing="1" w:line="360" w:lineRule="auto"/>
              <w:ind w:left="0"/>
              <w:jc w:val="center"/>
              <w:outlineLvl w:val="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Koperty życia</w:t>
            </w:r>
          </w:p>
        </w:tc>
        <w:tc>
          <w:tcPr>
            <w:tcW w:w="4573" w:type="dxa"/>
            <w:tcBorders>
              <w:top w:val="single" w:sz="4" w:space="0" w:color="auto"/>
              <w:left w:val="single" w:sz="4" w:space="0" w:color="auto"/>
              <w:bottom w:val="single" w:sz="4" w:space="0" w:color="auto"/>
              <w:right w:val="single" w:sz="4" w:space="0" w:color="auto"/>
            </w:tcBorders>
          </w:tcPr>
          <w:p w:rsidR="006335B3" w:rsidRPr="00347447" w:rsidRDefault="006335B3" w:rsidP="006335B3">
            <w:pPr>
              <w:pStyle w:val="Akapitzlist"/>
              <w:spacing w:after="0" w:line="240" w:lineRule="auto"/>
              <w:ind w:left="0"/>
              <w:rPr>
                <w:rFonts w:ascii="Times New Roman" w:hAnsi="Times New Roman" w:cs="Times New Roman"/>
                <w:bCs/>
                <w:sz w:val="24"/>
                <w:szCs w:val="24"/>
                <w:shd w:val="clear" w:color="auto" w:fill="FFFFFF"/>
              </w:rPr>
            </w:pPr>
            <w:r w:rsidRPr="00347447">
              <w:rPr>
                <w:rFonts w:ascii="Times New Roman" w:hAnsi="Times New Roman" w:cs="Times New Roman"/>
                <w:bCs/>
                <w:sz w:val="24"/>
                <w:szCs w:val="24"/>
              </w:rPr>
              <w:t>Koperta zawiera informacje o stanie zdrowia i przyjmowanych lekach</w:t>
            </w:r>
            <w:r>
              <w:rPr>
                <w:rFonts w:ascii="Times New Roman" w:hAnsi="Times New Roman" w:cs="Times New Roman"/>
                <w:bCs/>
                <w:sz w:val="24"/>
                <w:szCs w:val="24"/>
              </w:rPr>
              <w:t>. Powinna</w:t>
            </w:r>
            <w:r w:rsidRPr="00347447">
              <w:rPr>
                <w:rFonts w:ascii="Times New Roman" w:hAnsi="Times New Roman" w:cs="Times New Roman"/>
                <w:bCs/>
                <w:sz w:val="24"/>
                <w:szCs w:val="24"/>
              </w:rPr>
              <w:t xml:space="preserve"> być przechowywana w lodówce, </w:t>
            </w:r>
            <w:r>
              <w:rPr>
                <w:rFonts w:ascii="Times New Roman" w:hAnsi="Times New Roman" w:cs="Times New Roman"/>
                <w:bCs/>
                <w:sz w:val="24"/>
                <w:szCs w:val="24"/>
              </w:rPr>
              <w:t xml:space="preserve"> na drzwiach której nakleja się naklejkę informującą o znajdującej się wewnątrz kopercie, </w:t>
            </w:r>
            <w:r w:rsidRPr="00347447">
              <w:rPr>
                <w:rFonts w:ascii="Times New Roman" w:hAnsi="Times New Roman" w:cs="Times New Roman"/>
                <w:bCs/>
                <w:sz w:val="24"/>
                <w:szCs w:val="24"/>
              </w:rPr>
              <w:t>tak aby przyjeżdżający do mieszkania ratownik mógł ją od razu znaleźć.</w:t>
            </w:r>
            <w:r>
              <w:rPr>
                <w:rFonts w:ascii="Times New Roman" w:hAnsi="Times New Roman" w:cs="Times New Roman"/>
                <w:bCs/>
                <w:sz w:val="24"/>
                <w:szCs w:val="24"/>
              </w:rPr>
              <w:t xml:space="preserve"> </w:t>
            </w:r>
          </w:p>
        </w:tc>
        <w:tc>
          <w:tcPr>
            <w:tcW w:w="5272" w:type="dxa"/>
            <w:tcBorders>
              <w:top w:val="single" w:sz="4" w:space="0" w:color="auto"/>
              <w:left w:val="single" w:sz="4" w:space="0" w:color="auto"/>
              <w:bottom w:val="single" w:sz="4" w:space="0" w:color="auto"/>
              <w:right w:val="single" w:sz="4" w:space="0" w:color="auto"/>
            </w:tcBorders>
          </w:tcPr>
          <w:p w:rsidR="006335B3" w:rsidRPr="00453ADA" w:rsidRDefault="006335B3" w:rsidP="006335B3">
            <w:pPr>
              <w:pStyle w:val="Akapitzlist"/>
              <w:spacing w:after="0" w:line="240" w:lineRule="auto"/>
              <w:ind w:left="0"/>
              <w:outlineLvl w:val="2"/>
              <w:rPr>
                <w:rFonts w:ascii="Times New Roman" w:hAnsi="Times New Roman" w:cs="Times New Roman"/>
                <w:bCs/>
                <w:sz w:val="24"/>
                <w:szCs w:val="24"/>
                <w:shd w:val="clear" w:color="auto" w:fill="FFFFFF"/>
              </w:rPr>
            </w:pPr>
            <w:r w:rsidRPr="00453ADA">
              <w:rPr>
                <w:rFonts w:ascii="Times New Roman" w:hAnsi="Times New Roman" w:cs="Times New Roman"/>
                <w:bCs/>
                <w:sz w:val="24"/>
                <w:szCs w:val="24"/>
                <w:shd w:val="clear" w:color="auto" w:fill="FFFFFF"/>
              </w:rPr>
              <w:t xml:space="preserve">Kopertę życia może otrzymać każdy senior, który </w:t>
            </w:r>
            <w:r>
              <w:rPr>
                <w:rFonts w:ascii="Times New Roman" w:hAnsi="Times New Roman" w:cs="Times New Roman"/>
                <w:bCs/>
                <w:sz w:val="24"/>
                <w:szCs w:val="24"/>
                <w:shd w:val="clear" w:color="auto" w:fill="FFFFFF"/>
              </w:rPr>
              <w:t>zgłosi taką potrzebę.</w:t>
            </w:r>
          </w:p>
        </w:tc>
        <w:tc>
          <w:tcPr>
            <w:tcW w:w="3828" w:type="dxa"/>
            <w:tcBorders>
              <w:top w:val="single" w:sz="4" w:space="0" w:color="auto"/>
              <w:left w:val="single" w:sz="4" w:space="0" w:color="auto"/>
              <w:bottom w:val="single" w:sz="4" w:space="0" w:color="auto"/>
              <w:right w:val="single" w:sz="4" w:space="0" w:color="auto"/>
            </w:tcBorders>
          </w:tcPr>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 xml:space="preserve">Mieszkania chronione </w:t>
            </w:r>
          </w:p>
          <w:p w:rsidR="006335B3" w:rsidRPr="00553660" w:rsidRDefault="006335B3" w:rsidP="006335B3">
            <w:pPr>
              <w:spacing w:after="0" w:line="240" w:lineRule="auto"/>
              <w:contextualSpacing/>
              <w:rPr>
                <w:rFonts w:ascii="Times New Roman" w:hAnsi="Times New Roman" w:cs="Times New Roman"/>
                <w:sz w:val="24"/>
                <w:szCs w:val="24"/>
              </w:rPr>
            </w:pPr>
            <w:r w:rsidRPr="00553660">
              <w:rPr>
                <w:rFonts w:ascii="Times New Roman" w:hAnsi="Times New Roman" w:cs="Times New Roman"/>
                <w:sz w:val="24"/>
                <w:szCs w:val="24"/>
              </w:rPr>
              <w:t xml:space="preserve">Kielce, ul. Jagiellońska 76/28 </w:t>
            </w:r>
            <w:r>
              <w:rPr>
                <w:rFonts w:ascii="Times New Roman" w:hAnsi="Times New Roman" w:cs="Times New Roman"/>
                <w:sz w:val="24"/>
                <w:szCs w:val="24"/>
              </w:rPr>
              <w:br/>
            </w:r>
            <w:r w:rsidRPr="00553660">
              <w:rPr>
                <w:rFonts w:ascii="Times New Roman" w:hAnsi="Times New Roman" w:cs="Times New Roman"/>
                <w:sz w:val="24"/>
                <w:szCs w:val="24"/>
              </w:rPr>
              <w:t xml:space="preserve">piętro </w:t>
            </w:r>
            <w:r>
              <w:rPr>
                <w:rFonts w:ascii="Times New Roman" w:hAnsi="Times New Roman" w:cs="Times New Roman"/>
                <w:sz w:val="24"/>
                <w:szCs w:val="24"/>
              </w:rPr>
              <w:t>III</w:t>
            </w:r>
          </w:p>
          <w:p w:rsidR="006335B3" w:rsidRDefault="006335B3" w:rsidP="006335B3">
            <w:pPr>
              <w:pStyle w:val="Akapitzlist"/>
              <w:spacing w:before="100" w:beforeAutospacing="1" w:after="100" w:afterAutospacing="1" w:line="360" w:lineRule="auto"/>
              <w:ind w:left="0"/>
              <w:outlineLvl w:val="2"/>
              <w:rPr>
                <w:rFonts w:ascii="Times New Roman" w:hAnsi="Times New Roman" w:cs="Times New Roman"/>
                <w:b/>
                <w:sz w:val="24"/>
                <w:szCs w:val="24"/>
                <w:shd w:val="clear" w:color="auto" w:fill="FFFFFF"/>
              </w:rPr>
            </w:pPr>
            <w:r w:rsidRPr="00553660">
              <w:rPr>
                <w:rFonts w:ascii="Times New Roman" w:hAnsi="Times New Roman" w:cs="Times New Roman"/>
                <w:sz w:val="24"/>
                <w:szCs w:val="24"/>
              </w:rPr>
              <w:t>Tel. 604 635 495</w:t>
            </w:r>
          </w:p>
        </w:tc>
      </w:tr>
    </w:tbl>
    <w:p w:rsidR="00DF3AF1" w:rsidRDefault="000A10FA"/>
    <w:sectPr w:rsidR="00DF3AF1" w:rsidSect="006F58D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CC4"/>
    <w:multiLevelType w:val="multilevel"/>
    <w:tmpl w:val="6D78F4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DEA"/>
    <w:multiLevelType w:val="hybridMultilevel"/>
    <w:tmpl w:val="34A6209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134DE"/>
    <w:multiLevelType w:val="multilevel"/>
    <w:tmpl w:val="CF3CE720"/>
    <w:lvl w:ilvl="0">
      <w:numFmt w:val="bullet"/>
      <w:lvlText w:val=""/>
      <w:lvlJc w:val="left"/>
      <w:pPr>
        <w:ind w:left="720" w:hanging="360"/>
      </w:pPr>
      <w:rPr>
        <w:rFonts w:ascii="Symbol" w:hAnsi="Symbol"/>
        <w:sz w:val="20"/>
      </w:rPr>
    </w:lvl>
    <w:lvl w:ilvl="1">
      <w:start w:val="1"/>
      <w:numFmt w:val="upperRoman"/>
      <w:lvlText w:val="%2."/>
      <w:lvlJc w:val="left"/>
      <w:pPr>
        <w:ind w:left="1800" w:hanging="72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8045585"/>
    <w:multiLevelType w:val="hybridMultilevel"/>
    <w:tmpl w:val="46DAB0DA"/>
    <w:lvl w:ilvl="0" w:tplc="189ED568">
      <w:start w:val="1"/>
      <w:numFmt w:val="bullet"/>
      <w:lvlText w:val=""/>
      <w:lvlJc w:val="left"/>
      <w:pPr>
        <w:tabs>
          <w:tab w:val="num" w:pos="720"/>
        </w:tabs>
        <w:ind w:left="720" w:hanging="360"/>
      </w:pPr>
      <w:rPr>
        <w:rFonts w:ascii="Wingdings" w:hAnsi="Wingdings" w:hint="default"/>
      </w:rPr>
    </w:lvl>
    <w:lvl w:ilvl="1" w:tplc="A5A06016" w:tentative="1">
      <w:start w:val="1"/>
      <w:numFmt w:val="bullet"/>
      <w:lvlText w:val=""/>
      <w:lvlJc w:val="left"/>
      <w:pPr>
        <w:tabs>
          <w:tab w:val="num" w:pos="1440"/>
        </w:tabs>
        <w:ind w:left="1440" w:hanging="360"/>
      </w:pPr>
      <w:rPr>
        <w:rFonts w:ascii="Wingdings" w:hAnsi="Wingdings" w:hint="default"/>
      </w:rPr>
    </w:lvl>
    <w:lvl w:ilvl="2" w:tplc="8D86D29A" w:tentative="1">
      <w:start w:val="1"/>
      <w:numFmt w:val="bullet"/>
      <w:lvlText w:val=""/>
      <w:lvlJc w:val="left"/>
      <w:pPr>
        <w:tabs>
          <w:tab w:val="num" w:pos="2160"/>
        </w:tabs>
        <w:ind w:left="2160" w:hanging="360"/>
      </w:pPr>
      <w:rPr>
        <w:rFonts w:ascii="Wingdings" w:hAnsi="Wingdings" w:hint="default"/>
      </w:rPr>
    </w:lvl>
    <w:lvl w:ilvl="3" w:tplc="FFF60C46" w:tentative="1">
      <w:start w:val="1"/>
      <w:numFmt w:val="bullet"/>
      <w:lvlText w:val=""/>
      <w:lvlJc w:val="left"/>
      <w:pPr>
        <w:tabs>
          <w:tab w:val="num" w:pos="2880"/>
        </w:tabs>
        <w:ind w:left="2880" w:hanging="360"/>
      </w:pPr>
      <w:rPr>
        <w:rFonts w:ascii="Wingdings" w:hAnsi="Wingdings" w:hint="default"/>
      </w:rPr>
    </w:lvl>
    <w:lvl w:ilvl="4" w:tplc="403000AE" w:tentative="1">
      <w:start w:val="1"/>
      <w:numFmt w:val="bullet"/>
      <w:lvlText w:val=""/>
      <w:lvlJc w:val="left"/>
      <w:pPr>
        <w:tabs>
          <w:tab w:val="num" w:pos="3600"/>
        </w:tabs>
        <w:ind w:left="3600" w:hanging="360"/>
      </w:pPr>
      <w:rPr>
        <w:rFonts w:ascii="Wingdings" w:hAnsi="Wingdings" w:hint="default"/>
      </w:rPr>
    </w:lvl>
    <w:lvl w:ilvl="5" w:tplc="8B302B88" w:tentative="1">
      <w:start w:val="1"/>
      <w:numFmt w:val="bullet"/>
      <w:lvlText w:val=""/>
      <w:lvlJc w:val="left"/>
      <w:pPr>
        <w:tabs>
          <w:tab w:val="num" w:pos="4320"/>
        </w:tabs>
        <w:ind w:left="4320" w:hanging="360"/>
      </w:pPr>
      <w:rPr>
        <w:rFonts w:ascii="Wingdings" w:hAnsi="Wingdings" w:hint="default"/>
      </w:rPr>
    </w:lvl>
    <w:lvl w:ilvl="6" w:tplc="80CA3D56" w:tentative="1">
      <w:start w:val="1"/>
      <w:numFmt w:val="bullet"/>
      <w:lvlText w:val=""/>
      <w:lvlJc w:val="left"/>
      <w:pPr>
        <w:tabs>
          <w:tab w:val="num" w:pos="5040"/>
        </w:tabs>
        <w:ind w:left="5040" w:hanging="360"/>
      </w:pPr>
      <w:rPr>
        <w:rFonts w:ascii="Wingdings" w:hAnsi="Wingdings" w:hint="default"/>
      </w:rPr>
    </w:lvl>
    <w:lvl w:ilvl="7" w:tplc="71C05618" w:tentative="1">
      <w:start w:val="1"/>
      <w:numFmt w:val="bullet"/>
      <w:lvlText w:val=""/>
      <w:lvlJc w:val="left"/>
      <w:pPr>
        <w:tabs>
          <w:tab w:val="num" w:pos="5760"/>
        </w:tabs>
        <w:ind w:left="5760" w:hanging="360"/>
      </w:pPr>
      <w:rPr>
        <w:rFonts w:ascii="Wingdings" w:hAnsi="Wingdings" w:hint="default"/>
      </w:rPr>
    </w:lvl>
    <w:lvl w:ilvl="8" w:tplc="35EAA6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A1483"/>
    <w:multiLevelType w:val="hybridMultilevel"/>
    <w:tmpl w:val="0F64F3EA"/>
    <w:lvl w:ilvl="0" w:tplc="06EA9F04">
      <w:start w:val="1"/>
      <w:numFmt w:val="bullet"/>
      <w:lvlText w:val=""/>
      <w:lvlJc w:val="left"/>
      <w:pPr>
        <w:tabs>
          <w:tab w:val="num" w:pos="720"/>
        </w:tabs>
        <w:ind w:left="720" w:hanging="360"/>
      </w:pPr>
      <w:rPr>
        <w:rFonts w:ascii="Wingdings" w:hAnsi="Wingdings" w:hint="default"/>
      </w:rPr>
    </w:lvl>
    <w:lvl w:ilvl="1" w:tplc="F0EAFD74" w:tentative="1">
      <w:start w:val="1"/>
      <w:numFmt w:val="bullet"/>
      <w:lvlText w:val=""/>
      <w:lvlJc w:val="left"/>
      <w:pPr>
        <w:tabs>
          <w:tab w:val="num" w:pos="1440"/>
        </w:tabs>
        <w:ind w:left="1440" w:hanging="360"/>
      </w:pPr>
      <w:rPr>
        <w:rFonts w:ascii="Wingdings" w:hAnsi="Wingdings" w:hint="default"/>
      </w:rPr>
    </w:lvl>
    <w:lvl w:ilvl="2" w:tplc="D90424E8" w:tentative="1">
      <w:start w:val="1"/>
      <w:numFmt w:val="bullet"/>
      <w:lvlText w:val=""/>
      <w:lvlJc w:val="left"/>
      <w:pPr>
        <w:tabs>
          <w:tab w:val="num" w:pos="2160"/>
        </w:tabs>
        <w:ind w:left="2160" w:hanging="360"/>
      </w:pPr>
      <w:rPr>
        <w:rFonts w:ascii="Wingdings" w:hAnsi="Wingdings" w:hint="default"/>
      </w:rPr>
    </w:lvl>
    <w:lvl w:ilvl="3" w:tplc="54D610FA" w:tentative="1">
      <w:start w:val="1"/>
      <w:numFmt w:val="bullet"/>
      <w:lvlText w:val=""/>
      <w:lvlJc w:val="left"/>
      <w:pPr>
        <w:tabs>
          <w:tab w:val="num" w:pos="2880"/>
        </w:tabs>
        <w:ind w:left="2880" w:hanging="360"/>
      </w:pPr>
      <w:rPr>
        <w:rFonts w:ascii="Wingdings" w:hAnsi="Wingdings" w:hint="default"/>
      </w:rPr>
    </w:lvl>
    <w:lvl w:ilvl="4" w:tplc="B8E6E9D8" w:tentative="1">
      <w:start w:val="1"/>
      <w:numFmt w:val="bullet"/>
      <w:lvlText w:val=""/>
      <w:lvlJc w:val="left"/>
      <w:pPr>
        <w:tabs>
          <w:tab w:val="num" w:pos="3600"/>
        </w:tabs>
        <w:ind w:left="3600" w:hanging="360"/>
      </w:pPr>
      <w:rPr>
        <w:rFonts w:ascii="Wingdings" w:hAnsi="Wingdings" w:hint="default"/>
      </w:rPr>
    </w:lvl>
    <w:lvl w:ilvl="5" w:tplc="A46E9FD2" w:tentative="1">
      <w:start w:val="1"/>
      <w:numFmt w:val="bullet"/>
      <w:lvlText w:val=""/>
      <w:lvlJc w:val="left"/>
      <w:pPr>
        <w:tabs>
          <w:tab w:val="num" w:pos="4320"/>
        </w:tabs>
        <w:ind w:left="4320" w:hanging="360"/>
      </w:pPr>
      <w:rPr>
        <w:rFonts w:ascii="Wingdings" w:hAnsi="Wingdings" w:hint="default"/>
      </w:rPr>
    </w:lvl>
    <w:lvl w:ilvl="6" w:tplc="A58ECCFA" w:tentative="1">
      <w:start w:val="1"/>
      <w:numFmt w:val="bullet"/>
      <w:lvlText w:val=""/>
      <w:lvlJc w:val="left"/>
      <w:pPr>
        <w:tabs>
          <w:tab w:val="num" w:pos="5040"/>
        </w:tabs>
        <w:ind w:left="5040" w:hanging="360"/>
      </w:pPr>
      <w:rPr>
        <w:rFonts w:ascii="Wingdings" w:hAnsi="Wingdings" w:hint="default"/>
      </w:rPr>
    </w:lvl>
    <w:lvl w:ilvl="7" w:tplc="3404E6A8" w:tentative="1">
      <w:start w:val="1"/>
      <w:numFmt w:val="bullet"/>
      <w:lvlText w:val=""/>
      <w:lvlJc w:val="left"/>
      <w:pPr>
        <w:tabs>
          <w:tab w:val="num" w:pos="5760"/>
        </w:tabs>
        <w:ind w:left="5760" w:hanging="360"/>
      </w:pPr>
      <w:rPr>
        <w:rFonts w:ascii="Wingdings" w:hAnsi="Wingdings" w:hint="default"/>
      </w:rPr>
    </w:lvl>
    <w:lvl w:ilvl="8" w:tplc="6F48B6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F129F"/>
    <w:multiLevelType w:val="multilevel"/>
    <w:tmpl w:val="3BFC86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40362633"/>
    <w:multiLevelType w:val="hybridMultilevel"/>
    <w:tmpl w:val="3DD8F746"/>
    <w:lvl w:ilvl="0" w:tplc="04150001">
      <w:start w:val="1"/>
      <w:numFmt w:val="bullet"/>
      <w:lvlText w:val=""/>
      <w:lvlJc w:val="left"/>
      <w:pPr>
        <w:tabs>
          <w:tab w:val="num" w:pos="720"/>
        </w:tabs>
        <w:ind w:left="720" w:hanging="360"/>
      </w:pPr>
      <w:rPr>
        <w:rFonts w:ascii="Symbol" w:hAnsi="Symbol" w:hint="default"/>
      </w:rPr>
    </w:lvl>
    <w:lvl w:ilvl="1" w:tplc="A5A06016" w:tentative="1">
      <w:start w:val="1"/>
      <w:numFmt w:val="bullet"/>
      <w:lvlText w:val=""/>
      <w:lvlJc w:val="left"/>
      <w:pPr>
        <w:tabs>
          <w:tab w:val="num" w:pos="1440"/>
        </w:tabs>
        <w:ind w:left="1440" w:hanging="360"/>
      </w:pPr>
      <w:rPr>
        <w:rFonts w:ascii="Wingdings" w:hAnsi="Wingdings" w:hint="default"/>
      </w:rPr>
    </w:lvl>
    <w:lvl w:ilvl="2" w:tplc="8D86D29A" w:tentative="1">
      <w:start w:val="1"/>
      <w:numFmt w:val="bullet"/>
      <w:lvlText w:val=""/>
      <w:lvlJc w:val="left"/>
      <w:pPr>
        <w:tabs>
          <w:tab w:val="num" w:pos="2160"/>
        </w:tabs>
        <w:ind w:left="2160" w:hanging="360"/>
      </w:pPr>
      <w:rPr>
        <w:rFonts w:ascii="Wingdings" w:hAnsi="Wingdings" w:hint="default"/>
      </w:rPr>
    </w:lvl>
    <w:lvl w:ilvl="3" w:tplc="FFF60C46" w:tentative="1">
      <w:start w:val="1"/>
      <w:numFmt w:val="bullet"/>
      <w:lvlText w:val=""/>
      <w:lvlJc w:val="left"/>
      <w:pPr>
        <w:tabs>
          <w:tab w:val="num" w:pos="2880"/>
        </w:tabs>
        <w:ind w:left="2880" w:hanging="360"/>
      </w:pPr>
      <w:rPr>
        <w:rFonts w:ascii="Wingdings" w:hAnsi="Wingdings" w:hint="default"/>
      </w:rPr>
    </w:lvl>
    <w:lvl w:ilvl="4" w:tplc="403000AE" w:tentative="1">
      <w:start w:val="1"/>
      <w:numFmt w:val="bullet"/>
      <w:lvlText w:val=""/>
      <w:lvlJc w:val="left"/>
      <w:pPr>
        <w:tabs>
          <w:tab w:val="num" w:pos="3600"/>
        </w:tabs>
        <w:ind w:left="3600" w:hanging="360"/>
      </w:pPr>
      <w:rPr>
        <w:rFonts w:ascii="Wingdings" w:hAnsi="Wingdings" w:hint="default"/>
      </w:rPr>
    </w:lvl>
    <w:lvl w:ilvl="5" w:tplc="8B302B88" w:tentative="1">
      <w:start w:val="1"/>
      <w:numFmt w:val="bullet"/>
      <w:lvlText w:val=""/>
      <w:lvlJc w:val="left"/>
      <w:pPr>
        <w:tabs>
          <w:tab w:val="num" w:pos="4320"/>
        </w:tabs>
        <w:ind w:left="4320" w:hanging="360"/>
      </w:pPr>
      <w:rPr>
        <w:rFonts w:ascii="Wingdings" w:hAnsi="Wingdings" w:hint="default"/>
      </w:rPr>
    </w:lvl>
    <w:lvl w:ilvl="6" w:tplc="80CA3D56" w:tentative="1">
      <w:start w:val="1"/>
      <w:numFmt w:val="bullet"/>
      <w:lvlText w:val=""/>
      <w:lvlJc w:val="left"/>
      <w:pPr>
        <w:tabs>
          <w:tab w:val="num" w:pos="5040"/>
        </w:tabs>
        <w:ind w:left="5040" w:hanging="360"/>
      </w:pPr>
      <w:rPr>
        <w:rFonts w:ascii="Wingdings" w:hAnsi="Wingdings" w:hint="default"/>
      </w:rPr>
    </w:lvl>
    <w:lvl w:ilvl="7" w:tplc="71C05618" w:tentative="1">
      <w:start w:val="1"/>
      <w:numFmt w:val="bullet"/>
      <w:lvlText w:val=""/>
      <w:lvlJc w:val="left"/>
      <w:pPr>
        <w:tabs>
          <w:tab w:val="num" w:pos="5760"/>
        </w:tabs>
        <w:ind w:left="5760" w:hanging="360"/>
      </w:pPr>
      <w:rPr>
        <w:rFonts w:ascii="Wingdings" w:hAnsi="Wingdings" w:hint="default"/>
      </w:rPr>
    </w:lvl>
    <w:lvl w:ilvl="8" w:tplc="35EAA6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7465C"/>
    <w:multiLevelType w:val="multilevel"/>
    <w:tmpl w:val="F3CEC7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C3A1B57"/>
    <w:multiLevelType w:val="multilevel"/>
    <w:tmpl w:val="1E8886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DBE260F"/>
    <w:multiLevelType w:val="hybridMultilevel"/>
    <w:tmpl w:val="3BA80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7F0BB8"/>
    <w:multiLevelType w:val="hybridMultilevel"/>
    <w:tmpl w:val="D19AC1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3E27DB"/>
    <w:multiLevelType w:val="multilevel"/>
    <w:tmpl w:val="680297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2FD2C5E"/>
    <w:multiLevelType w:val="multilevel"/>
    <w:tmpl w:val="932A4D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76D64F20"/>
    <w:multiLevelType w:val="multilevel"/>
    <w:tmpl w:val="908E3B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B83173C"/>
    <w:multiLevelType w:val="multilevel"/>
    <w:tmpl w:val="31CCA5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9"/>
  </w:num>
  <w:num w:numId="3">
    <w:abstractNumId w:val="6"/>
  </w:num>
  <w:num w:numId="4">
    <w:abstractNumId w:val="4"/>
  </w:num>
  <w:num w:numId="5">
    <w:abstractNumId w:val="8"/>
  </w:num>
  <w:num w:numId="6">
    <w:abstractNumId w:val="5"/>
  </w:num>
  <w:num w:numId="7">
    <w:abstractNumId w:val="11"/>
  </w:num>
  <w:num w:numId="8">
    <w:abstractNumId w:val="0"/>
  </w:num>
  <w:num w:numId="9">
    <w:abstractNumId w:val="12"/>
  </w:num>
  <w:num w:numId="10">
    <w:abstractNumId w:val="14"/>
  </w:num>
  <w:num w:numId="11">
    <w:abstractNumId w:val="13"/>
  </w:num>
  <w:num w:numId="12">
    <w:abstractNumId w:val="2"/>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08"/>
    <w:rsid w:val="00013E6F"/>
    <w:rsid w:val="00017FBC"/>
    <w:rsid w:val="00020FFC"/>
    <w:rsid w:val="0002513B"/>
    <w:rsid w:val="00030AFA"/>
    <w:rsid w:val="00040D47"/>
    <w:rsid w:val="0004121B"/>
    <w:rsid w:val="000570BD"/>
    <w:rsid w:val="000A10FA"/>
    <w:rsid w:val="000A5D0C"/>
    <w:rsid w:val="000E3822"/>
    <w:rsid w:val="00134A58"/>
    <w:rsid w:val="00166332"/>
    <w:rsid w:val="001704DA"/>
    <w:rsid w:val="001A198F"/>
    <w:rsid w:val="001D6C93"/>
    <w:rsid w:val="001F7ED8"/>
    <w:rsid w:val="002152A1"/>
    <w:rsid w:val="0023100E"/>
    <w:rsid w:val="0028088F"/>
    <w:rsid w:val="002A7BDF"/>
    <w:rsid w:val="002C604F"/>
    <w:rsid w:val="003040CC"/>
    <w:rsid w:val="00337084"/>
    <w:rsid w:val="00337776"/>
    <w:rsid w:val="00347447"/>
    <w:rsid w:val="00363CBE"/>
    <w:rsid w:val="003A5FCF"/>
    <w:rsid w:val="003A666B"/>
    <w:rsid w:val="003F4B5C"/>
    <w:rsid w:val="00453ADA"/>
    <w:rsid w:val="00481E75"/>
    <w:rsid w:val="004865EF"/>
    <w:rsid w:val="00492253"/>
    <w:rsid w:val="004930C7"/>
    <w:rsid w:val="00500404"/>
    <w:rsid w:val="00515B1C"/>
    <w:rsid w:val="00524C71"/>
    <w:rsid w:val="00533A65"/>
    <w:rsid w:val="00544FDF"/>
    <w:rsid w:val="0055311B"/>
    <w:rsid w:val="00553660"/>
    <w:rsid w:val="0058178B"/>
    <w:rsid w:val="00594728"/>
    <w:rsid w:val="00596E22"/>
    <w:rsid w:val="005B77B3"/>
    <w:rsid w:val="005C3420"/>
    <w:rsid w:val="005F2508"/>
    <w:rsid w:val="0060360F"/>
    <w:rsid w:val="00613010"/>
    <w:rsid w:val="006335B3"/>
    <w:rsid w:val="00637EF2"/>
    <w:rsid w:val="00642CCF"/>
    <w:rsid w:val="006544B3"/>
    <w:rsid w:val="00693D0F"/>
    <w:rsid w:val="006A3846"/>
    <w:rsid w:val="006F58DB"/>
    <w:rsid w:val="0071412F"/>
    <w:rsid w:val="00734D39"/>
    <w:rsid w:val="007556C2"/>
    <w:rsid w:val="007876CF"/>
    <w:rsid w:val="007C5983"/>
    <w:rsid w:val="007D6C89"/>
    <w:rsid w:val="00802573"/>
    <w:rsid w:val="0084015F"/>
    <w:rsid w:val="00872969"/>
    <w:rsid w:val="00884C38"/>
    <w:rsid w:val="008A72FC"/>
    <w:rsid w:val="008D391F"/>
    <w:rsid w:val="008F1297"/>
    <w:rsid w:val="008F499C"/>
    <w:rsid w:val="008F57D0"/>
    <w:rsid w:val="0092046F"/>
    <w:rsid w:val="009254F0"/>
    <w:rsid w:val="00927D98"/>
    <w:rsid w:val="00936BCD"/>
    <w:rsid w:val="00955D5E"/>
    <w:rsid w:val="0098054F"/>
    <w:rsid w:val="009C3CC1"/>
    <w:rsid w:val="009D3329"/>
    <w:rsid w:val="009D3EF3"/>
    <w:rsid w:val="00A12E8F"/>
    <w:rsid w:val="00A32CA8"/>
    <w:rsid w:val="00A50EA6"/>
    <w:rsid w:val="00AC79F5"/>
    <w:rsid w:val="00AD5A65"/>
    <w:rsid w:val="00AD60B2"/>
    <w:rsid w:val="00B02118"/>
    <w:rsid w:val="00B23DE1"/>
    <w:rsid w:val="00B44181"/>
    <w:rsid w:val="00B5265A"/>
    <w:rsid w:val="00B93269"/>
    <w:rsid w:val="00BA741A"/>
    <w:rsid w:val="00BE0773"/>
    <w:rsid w:val="00C049D6"/>
    <w:rsid w:val="00C51571"/>
    <w:rsid w:val="00C578A2"/>
    <w:rsid w:val="00C968BE"/>
    <w:rsid w:val="00CC4398"/>
    <w:rsid w:val="00CD570E"/>
    <w:rsid w:val="00CE6BD6"/>
    <w:rsid w:val="00D0799D"/>
    <w:rsid w:val="00D43962"/>
    <w:rsid w:val="00D6184C"/>
    <w:rsid w:val="00D86888"/>
    <w:rsid w:val="00D957E3"/>
    <w:rsid w:val="00DA16FA"/>
    <w:rsid w:val="00DD400C"/>
    <w:rsid w:val="00DE410D"/>
    <w:rsid w:val="00DF0EFD"/>
    <w:rsid w:val="00E15CBF"/>
    <w:rsid w:val="00E539C2"/>
    <w:rsid w:val="00E548A1"/>
    <w:rsid w:val="00E65C88"/>
    <w:rsid w:val="00E75A66"/>
    <w:rsid w:val="00EB1119"/>
    <w:rsid w:val="00EB6AD9"/>
    <w:rsid w:val="00EC5831"/>
    <w:rsid w:val="00EE1776"/>
    <w:rsid w:val="00F223F9"/>
    <w:rsid w:val="00F3221D"/>
    <w:rsid w:val="00F44F1C"/>
    <w:rsid w:val="00F53C9A"/>
    <w:rsid w:val="00F71F3E"/>
    <w:rsid w:val="00FB7569"/>
    <w:rsid w:val="00FD226E"/>
    <w:rsid w:val="00FE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FBF5"/>
  <w15:chartTrackingRefBased/>
  <w15:docId w15:val="{8C3CC155-4664-4A64-A836-78C939D9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50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2508"/>
    <w:pPr>
      <w:ind w:left="720"/>
      <w:contextualSpacing/>
    </w:pPr>
  </w:style>
  <w:style w:type="table" w:styleId="Tabela-Siatka">
    <w:name w:val="Table Grid"/>
    <w:basedOn w:val="Standardowy"/>
    <w:uiPriority w:val="59"/>
    <w:rsid w:val="005F2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58DB"/>
    <w:pPr>
      <w:spacing w:after="0" w:line="240" w:lineRule="auto"/>
    </w:pPr>
  </w:style>
  <w:style w:type="paragraph" w:styleId="NormalnyWeb">
    <w:name w:val="Normal (Web)"/>
    <w:basedOn w:val="Normalny"/>
    <w:uiPriority w:val="99"/>
    <w:semiHidden/>
    <w:unhideWhenUsed/>
    <w:rsid w:val="003377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75A66"/>
    <w:rPr>
      <w:b/>
      <w:bCs/>
    </w:rPr>
  </w:style>
  <w:style w:type="paragraph" w:styleId="Tekstpodstawowywcity">
    <w:name w:val="Body Text Indent"/>
    <w:basedOn w:val="Normalny"/>
    <w:link w:val="TekstpodstawowywcityZnak"/>
    <w:rsid w:val="00EB1119"/>
    <w:pPr>
      <w:spacing w:after="0" w:line="360" w:lineRule="auto"/>
      <w:ind w:firstLine="708"/>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EB111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A10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1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8136">
      <w:bodyDiv w:val="1"/>
      <w:marLeft w:val="0"/>
      <w:marRight w:val="0"/>
      <w:marTop w:val="0"/>
      <w:marBottom w:val="0"/>
      <w:divBdr>
        <w:top w:val="none" w:sz="0" w:space="0" w:color="auto"/>
        <w:left w:val="none" w:sz="0" w:space="0" w:color="auto"/>
        <w:bottom w:val="none" w:sz="0" w:space="0" w:color="auto"/>
        <w:right w:val="none" w:sz="0" w:space="0" w:color="auto"/>
      </w:divBdr>
      <w:divsChild>
        <w:div w:id="400296216">
          <w:marLeft w:val="576"/>
          <w:marRight w:val="0"/>
          <w:marTop w:val="80"/>
          <w:marBottom w:val="0"/>
          <w:divBdr>
            <w:top w:val="none" w:sz="0" w:space="0" w:color="auto"/>
            <w:left w:val="none" w:sz="0" w:space="0" w:color="auto"/>
            <w:bottom w:val="none" w:sz="0" w:space="0" w:color="auto"/>
            <w:right w:val="none" w:sz="0" w:space="0" w:color="auto"/>
          </w:divBdr>
        </w:div>
        <w:div w:id="680736839">
          <w:marLeft w:val="576"/>
          <w:marRight w:val="0"/>
          <w:marTop w:val="240"/>
          <w:marBottom w:val="0"/>
          <w:divBdr>
            <w:top w:val="none" w:sz="0" w:space="0" w:color="auto"/>
            <w:left w:val="none" w:sz="0" w:space="0" w:color="auto"/>
            <w:bottom w:val="none" w:sz="0" w:space="0" w:color="auto"/>
            <w:right w:val="none" w:sz="0" w:space="0" w:color="auto"/>
          </w:divBdr>
        </w:div>
        <w:div w:id="302974091">
          <w:marLeft w:val="576"/>
          <w:marRight w:val="0"/>
          <w:marTop w:val="240"/>
          <w:marBottom w:val="0"/>
          <w:divBdr>
            <w:top w:val="none" w:sz="0" w:space="0" w:color="auto"/>
            <w:left w:val="none" w:sz="0" w:space="0" w:color="auto"/>
            <w:bottom w:val="none" w:sz="0" w:space="0" w:color="auto"/>
            <w:right w:val="none" w:sz="0" w:space="0" w:color="auto"/>
          </w:divBdr>
        </w:div>
        <w:div w:id="1585718811">
          <w:marLeft w:val="576"/>
          <w:marRight w:val="0"/>
          <w:marTop w:val="240"/>
          <w:marBottom w:val="0"/>
          <w:divBdr>
            <w:top w:val="none" w:sz="0" w:space="0" w:color="auto"/>
            <w:left w:val="none" w:sz="0" w:space="0" w:color="auto"/>
            <w:bottom w:val="none" w:sz="0" w:space="0" w:color="auto"/>
            <w:right w:val="none" w:sz="0" w:space="0" w:color="auto"/>
          </w:divBdr>
        </w:div>
        <w:div w:id="249588190">
          <w:marLeft w:val="576"/>
          <w:marRight w:val="0"/>
          <w:marTop w:val="240"/>
          <w:marBottom w:val="0"/>
          <w:divBdr>
            <w:top w:val="none" w:sz="0" w:space="0" w:color="auto"/>
            <w:left w:val="none" w:sz="0" w:space="0" w:color="auto"/>
            <w:bottom w:val="none" w:sz="0" w:space="0" w:color="auto"/>
            <w:right w:val="none" w:sz="0" w:space="0" w:color="auto"/>
          </w:divBdr>
        </w:div>
      </w:divsChild>
    </w:div>
    <w:div w:id="149489887">
      <w:bodyDiv w:val="1"/>
      <w:marLeft w:val="0"/>
      <w:marRight w:val="0"/>
      <w:marTop w:val="0"/>
      <w:marBottom w:val="0"/>
      <w:divBdr>
        <w:top w:val="none" w:sz="0" w:space="0" w:color="auto"/>
        <w:left w:val="none" w:sz="0" w:space="0" w:color="auto"/>
        <w:bottom w:val="none" w:sz="0" w:space="0" w:color="auto"/>
        <w:right w:val="none" w:sz="0" w:space="0" w:color="auto"/>
      </w:divBdr>
      <w:divsChild>
        <w:div w:id="1107653970">
          <w:marLeft w:val="576"/>
          <w:marRight w:val="0"/>
          <w:marTop w:val="80"/>
          <w:marBottom w:val="0"/>
          <w:divBdr>
            <w:top w:val="none" w:sz="0" w:space="0" w:color="auto"/>
            <w:left w:val="none" w:sz="0" w:space="0" w:color="auto"/>
            <w:bottom w:val="none" w:sz="0" w:space="0" w:color="auto"/>
            <w:right w:val="none" w:sz="0" w:space="0" w:color="auto"/>
          </w:divBdr>
        </w:div>
        <w:div w:id="918488889">
          <w:marLeft w:val="576"/>
          <w:marRight w:val="0"/>
          <w:marTop w:val="80"/>
          <w:marBottom w:val="0"/>
          <w:divBdr>
            <w:top w:val="none" w:sz="0" w:space="0" w:color="auto"/>
            <w:left w:val="none" w:sz="0" w:space="0" w:color="auto"/>
            <w:bottom w:val="none" w:sz="0" w:space="0" w:color="auto"/>
            <w:right w:val="none" w:sz="0" w:space="0" w:color="auto"/>
          </w:divBdr>
        </w:div>
        <w:div w:id="1036273315">
          <w:marLeft w:val="576"/>
          <w:marRight w:val="0"/>
          <w:marTop w:val="80"/>
          <w:marBottom w:val="0"/>
          <w:divBdr>
            <w:top w:val="none" w:sz="0" w:space="0" w:color="auto"/>
            <w:left w:val="none" w:sz="0" w:space="0" w:color="auto"/>
            <w:bottom w:val="none" w:sz="0" w:space="0" w:color="auto"/>
            <w:right w:val="none" w:sz="0" w:space="0" w:color="auto"/>
          </w:divBdr>
        </w:div>
      </w:divsChild>
    </w:div>
    <w:div w:id="990713831">
      <w:bodyDiv w:val="1"/>
      <w:marLeft w:val="0"/>
      <w:marRight w:val="0"/>
      <w:marTop w:val="0"/>
      <w:marBottom w:val="0"/>
      <w:divBdr>
        <w:top w:val="none" w:sz="0" w:space="0" w:color="auto"/>
        <w:left w:val="none" w:sz="0" w:space="0" w:color="auto"/>
        <w:bottom w:val="none" w:sz="0" w:space="0" w:color="auto"/>
        <w:right w:val="none" w:sz="0" w:space="0" w:color="auto"/>
      </w:divBdr>
      <w:divsChild>
        <w:div w:id="1844738568">
          <w:marLeft w:val="576"/>
          <w:marRight w:val="0"/>
          <w:marTop w:val="80"/>
          <w:marBottom w:val="0"/>
          <w:divBdr>
            <w:top w:val="none" w:sz="0" w:space="0" w:color="auto"/>
            <w:left w:val="none" w:sz="0" w:space="0" w:color="auto"/>
            <w:bottom w:val="none" w:sz="0" w:space="0" w:color="auto"/>
            <w:right w:val="none" w:sz="0" w:space="0" w:color="auto"/>
          </w:divBdr>
        </w:div>
        <w:div w:id="1197161614">
          <w:marLeft w:val="576"/>
          <w:marRight w:val="0"/>
          <w:marTop w:val="240"/>
          <w:marBottom w:val="0"/>
          <w:divBdr>
            <w:top w:val="none" w:sz="0" w:space="0" w:color="auto"/>
            <w:left w:val="none" w:sz="0" w:space="0" w:color="auto"/>
            <w:bottom w:val="none" w:sz="0" w:space="0" w:color="auto"/>
            <w:right w:val="none" w:sz="0" w:space="0" w:color="auto"/>
          </w:divBdr>
        </w:div>
        <w:div w:id="1058091707">
          <w:marLeft w:val="576"/>
          <w:marRight w:val="0"/>
          <w:marTop w:val="240"/>
          <w:marBottom w:val="0"/>
          <w:divBdr>
            <w:top w:val="none" w:sz="0" w:space="0" w:color="auto"/>
            <w:left w:val="none" w:sz="0" w:space="0" w:color="auto"/>
            <w:bottom w:val="none" w:sz="0" w:space="0" w:color="auto"/>
            <w:right w:val="none" w:sz="0" w:space="0" w:color="auto"/>
          </w:divBdr>
        </w:div>
        <w:div w:id="1831943424">
          <w:marLeft w:val="576"/>
          <w:marRight w:val="0"/>
          <w:marTop w:val="240"/>
          <w:marBottom w:val="0"/>
          <w:divBdr>
            <w:top w:val="none" w:sz="0" w:space="0" w:color="auto"/>
            <w:left w:val="none" w:sz="0" w:space="0" w:color="auto"/>
            <w:bottom w:val="none" w:sz="0" w:space="0" w:color="auto"/>
            <w:right w:val="none" w:sz="0" w:space="0" w:color="auto"/>
          </w:divBdr>
        </w:div>
        <w:div w:id="1361786101">
          <w:marLeft w:val="576"/>
          <w:marRight w:val="0"/>
          <w:marTop w:val="240"/>
          <w:marBottom w:val="0"/>
          <w:divBdr>
            <w:top w:val="none" w:sz="0" w:space="0" w:color="auto"/>
            <w:left w:val="none" w:sz="0" w:space="0" w:color="auto"/>
            <w:bottom w:val="none" w:sz="0" w:space="0" w:color="auto"/>
            <w:right w:val="none" w:sz="0" w:space="0" w:color="auto"/>
          </w:divBdr>
        </w:div>
      </w:divsChild>
    </w:div>
    <w:div w:id="1338802137">
      <w:bodyDiv w:val="1"/>
      <w:marLeft w:val="0"/>
      <w:marRight w:val="0"/>
      <w:marTop w:val="0"/>
      <w:marBottom w:val="0"/>
      <w:divBdr>
        <w:top w:val="none" w:sz="0" w:space="0" w:color="auto"/>
        <w:left w:val="none" w:sz="0" w:space="0" w:color="auto"/>
        <w:bottom w:val="none" w:sz="0" w:space="0" w:color="auto"/>
        <w:right w:val="none" w:sz="0" w:space="0" w:color="auto"/>
      </w:divBdr>
    </w:div>
    <w:div w:id="1433932676">
      <w:bodyDiv w:val="1"/>
      <w:marLeft w:val="0"/>
      <w:marRight w:val="0"/>
      <w:marTop w:val="0"/>
      <w:marBottom w:val="0"/>
      <w:divBdr>
        <w:top w:val="none" w:sz="0" w:space="0" w:color="auto"/>
        <w:left w:val="none" w:sz="0" w:space="0" w:color="auto"/>
        <w:bottom w:val="none" w:sz="0" w:space="0" w:color="auto"/>
        <w:right w:val="none" w:sz="0" w:space="0" w:color="auto"/>
      </w:divBdr>
    </w:div>
    <w:div w:id="1486119201">
      <w:bodyDiv w:val="1"/>
      <w:marLeft w:val="0"/>
      <w:marRight w:val="0"/>
      <w:marTop w:val="0"/>
      <w:marBottom w:val="0"/>
      <w:divBdr>
        <w:top w:val="none" w:sz="0" w:space="0" w:color="auto"/>
        <w:left w:val="none" w:sz="0" w:space="0" w:color="auto"/>
        <w:bottom w:val="none" w:sz="0" w:space="0" w:color="auto"/>
        <w:right w:val="none" w:sz="0" w:space="0" w:color="auto"/>
      </w:divBdr>
    </w:div>
    <w:div w:id="1641499337">
      <w:bodyDiv w:val="1"/>
      <w:marLeft w:val="0"/>
      <w:marRight w:val="0"/>
      <w:marTop w:val="0"/>
      <w:marBottom w:val="0"/>
      <w:divBdr>
        <w:top w:val="none" w:sz="0" w:space="0" w:color="auto"/>
        <w:left w:val="none" w:sz="0" w:space="0" w:color="auto"/>
        <w:bottom w:val="none" w:sz="0" w:space="0" w:color="auto"/>
        <w:right w:val="none" w:sz="0" w:space="0" w:color="auto"/>
      </w:divBdr>
    </w:div>
    <w:div w:id="17095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2828</Words>
  <Characters>16972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111</cp:revision>
  <cp:lastPrinted>2019-07-29T07:26:00Z</cp:lastPrinted>
  <dcterms:created xsi:type="dcterms:W3CDTF">2019-07-11T06:56:00Z</dcterms:created>
  <dcterms:modified xsi:type="dcterms:W3CDTF">2019-07-29T07:28:00Z</dcterms:modified>
</cp:coreProperties>
</file>